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25" w:rsidRPr="005B24AE" w:rsidRDefault="00A04525" w:rsidP="005B24AE">
      <w:pPr>
        <w:jc w:val="right"/>
        <w:rPr>
          <w:b/>
          <w:sz w:val="24"/>
          <w:szCs w:val="24"/>
        </w:rPr>
      </w:pPr>
      <w:r w:rsidRPr="00A04525">
        <w:rPr>
          <w:rFonts w:hint="eastAsia"/>
          <w:b/>
          <w:sz w:val="24"/>
          <w:szCs w:val="24"/>
          <w:u w:val="single"/>
        </w:rPr>
        <w:t>地場産品基準について</w:t>
      </w:r>
      <w:r w:rsidR="005B24AE">
        <w:rPr>
          <w:rFonts w:hint="eastAsia"/>
          <w:b/>
          <w:sz w:val="24"/>
          <w:szCs w:val="24"/>
        </w:rPr>
        <w:t xml:space="preserve">　　　　　　　　　　</w:t>
      </w:r>
      <w:r w:rsidR="005B24AE">
        <w:rPr>
          <w:rFonts w:hint="eastAsia"/>
          <w:b/>
          <w:sz w:val="24"/>
          <w:szCs w:val="24"/>
          <w:bdr w:val="single" w:sz="4" w:space="0" w:color="auto"/>
        </w:rPr>
        <w:t>別紙</w:t>
      </w:r>
    </w:p>
    <w:p w:rsidR="00A04525" w:rsidRDefault="00A04525" w:rsidP="00A04525">
      <w:pPr>
        <w:rPr>
          <w:sz w:val="24"/>
          <w:szCs w:val="24"/>
        </w:rPr>
      </w:pPr>
    </w:p>
    <w:p w:rsidR="00A04525" w:rsidRPr="00A04525" w:rsidRDefault="00A04525" w:rsidP="00A04525">
      <w:pPr>
        <w:rPr>
          <w:sz w:val="24"/>
          <w:szCs w:val="24"/>
        </w:rPr>
      </w:pPr>
      <w:r w:rsidRPr="00A04525">
        <w:rPr>
          <w:rFonts w:hint="eastAsia"/>
          <w:sz w:val="24"/>
          <w:szCs w:val="24"/>
        </w:rPr>
        <w:t>ふるさと納税の返礼品は、次の各号のいずれかに該当すること。</w:t>
      </w:r>
    </w:p>
    <w:p w:rsidR="00A04525" w:rsidRPr="00A04525" w:rsidRDefault="00A04525" w:rsidP="0077304F">
      <w:pPr>
        <w:rPr>
          <w:sz w:val="24"/>
          <w:szCs w:val="24"/>
        </w:rPr>
      </w:pPr>
    </w:p>
    <w:p w:rsidR="0077304F" w:rsidRPr="00A04525" w:rsidRDefault="0077304F" w:rsidP="0077304F">
      <w:pPr>
        <w:pStyle w:val="a7"/>
        <w:numPr>
          <w:ilvl w:val="0"/>
          <w:numId w:val="1"/>
        </w:numPr>
        <w:ind w:leftChars="0"/>
        <w:rPr>
          <w:sz w:val="24"/>
          <w:szCs w:val="24"/>
        </w:rPr>
      </w:pPr>
      <w:r w:rsidRPr="00A04525">
        <w:rPr>
          <w:rFonts w:hint="eastAsia"/>
          <w:sz w:val="24"/>
          <w:szCs w:val="24"/>
        </w:rPr>
        <w:t>三木市内</w:t>
      </w:r>
      <w:r w:rsidRPr="00A04525">
        <w:rPr>
          <w:sz w:val="24"/>
          <w:szCs w:val="24"/>
        </w:rPr>
        <w:t>において</w:t>
      </w:r>
      <w:r w:rsidRPr="00A04525">
        <w:rPr>
          <w:b/>
          <w:sz w:val="24"/>
          <w:szCs w:val="24"/>
          <w:u w:val="single"/>
        </w:rPr>
        <w:t>生産されたもの</w:t>
      </w:r>
      <w:r w:rsidRPr="00A04525">
        <w:rPr>
          <w:sz w:val="24"/>
          <w:szCs w:val="24"/>
        </w:rPr>
        <w:t>であること。</w:t>
      </w:r>
      <w:r w:rsidRPr="00A04525">
        <w:rPr>
          <w:sz w:val="24"/>
          <w:szCs w:val="24"/>
        </w:rPr>
        <w:t xml:space="preserve"> </w:t>
      </w:r>
    </w:p>
    <w:p w:rsidR="0077304F" w:rsidRPr="00A04525" w:rsidRDefault="0077304F" w:rsidP="0077304F">
      <w:pPr>
        <w:pStyle w:val="a7"/>
        <w:numPr>
          <w:ilvl w:val="0"/>
          <w:numId w:val="1"/>
        </w:numPr>
        <w:ind w:leftChars="0"/>
        <w:rPr>
          <w:sz w:val="24"/>
          <w:szCs w:val="24"/>
        </w:rPr>
      </w:pPr>
      <w:r w:rsidRPr="00A04525">
        <w:rPr>
          <w:rFonts w:hint="eastAsia"/>
          <w:sz w:val="24"/>
          <w:szCs w:val="24"/>
        </w:rPr>
        <w:t>三木市内</w:t>
      </w:r>
      <w:r w:rsidRPr="00A04525">
        <w:rPr>
          <w:sz w:val="24"/>
          <w:szCs w:val="24"/>
        </w:rPr>
        <w:t>において返礼品等の</w:t>
      </w:r>
      <w:r w:rsidRPr="00A04525">
        <w:rPr>
          <w:b/>
          <w:sz w:val="24"/>
          <w:szCs w:val="24"/>
          <w:u w:val="single"/>
        </w:rPr>
        <w:t>原材料の主要な部分が生産</w:t>
      </w:r>
      <w:r w:rsidRPr="00A04525">
        <w:rPr>
          <w:sz w:val="24"/>
          <w:szCs w:val="24"/>
        </w:rPr>
        <w:t>されたものであること。</w:t>
      </w:r>
      <w:r w:rsidRPr="00A04525">
        <w:rPr>
          <w:sz w:val="24"/>
          <w:szCs w:val="24"/>
        </w:rPr>
        <w:t xml:space="preserve"> </w:t>
      </w:r>
    </w:p>
    <w:p w:rsidR="0077304F" w:rsidRPr="00A04525" w:rsidRDefault="0077304F" w:rsidP="0077304F">
      <w:pPr>
        <w:pStyle w:val="a7"/>
        <w:numPr>
          <w:ilvl w:val="0"/>
          <w:numId w:val="1"/>
        </w:numPr>
        <w:ind w:leftChars="0"/>
        <w:rPr>
          <w:sz w:val="24"/>
          <w:szCs w:val="24"/>
        </w:rPr>
      </w:pPr>
      <w:r w:rsidRPr="00A04525">
        <w:rPr>
          <w:rFonts w:hint="eastAsia"/>
          <w:sz w:val="24"/>
          <w:szCs w:val="24"/>
        </w:rPr>
        <w:t>三木市内に</w:t>
      </w:r>
      <w:r w:rsidRPr="00A04525">
        <w:rPr>
          <w:sz w:val="24"/>
          <w:szCs w:val="24"/>
        </w:rPr>
        <w:t>いて返礼品等の</w:t>
      </w:r>
      <w:r w:rsidRPr="00A04525">
        <w:rPr>
          <w:b/>
          <w:sz w:val="24"/>
          <w:szCs w:val="24"/>
          <w:u w:val="single"/>
        </w:rPr>
        <w:t>製造、加工その他の工程のうち主要な部分を行うことにより相応の付加価値が生じている</w:t>
      </w:r>
      <w:r w:rsidRPr="00A04525">
        <w:rPr>
          <w:sz w:val="24"/>
          <w:szCs w:val="24"/>
        </w:rPr>
        <w:t>ものであること。</w:t>
      </w:r>
      <w:r w:rsidRPr="00A04525">
        <w:rPr>
          <w:sz w:val="24"/>
          <w:szCs w:val="24"/>
        </w:rPr>
        <w:t xml:space="preserve"> </w:t>
      </w:r>
    </w:p>
    <w:p w:rsidR="0077304F" w:rsidRPr="00A04525" w:rsidRDefault="0077304F" w:rsidP="0077304F">
      <w:pPr>
        <w:pStyle w:val="a7"/>
        <w:numPr>
          <w:ilvl w:val="0"/>
          <w:numId w:val="1"/>
        </w:numPr>
        <w:ind w:leftChars="0"/>
        <w:rPr>
          <w:sz w:val="24"/>
          <w:szCs w:val="24"/>
        </w:rPr>
      </w:pPr>
      <w:r w:rsidRPr="00A04525">
        <w:rPr>
          <w:rFonts w:hint="eastAsia"/>
          <w:sz w:val="24"/>
          <w:szCs w:val="24"/>
        </w:rPr>
        <w:t>三木市</w:t>
      </w:r>
      <w:r w:rsidRPr="00A04525">
        <w:rPr>
          <w:sz w:val="24"/>
          <w:szCs w:val="24"/>
        </w:rPr>
        <w:t>内において生産されたものであって、近隣の他市区町村の区域内において生産されたものと流通構造上、混在することが避けられない</w:t>
      </w:r>
      <w:r w:rsidRPr="00A04525">
        <w:rPr>
          <w:rFonts w:hint="eastAsia"/>
          <w:sz w:val="24"/>
          <w:szCs w:val="24"/>
        </w:rPr>
        <w:t>ものである</w:t>
      </w:r>
      <w:r w:rsidRPr="00A04525">
        <w:rPr>
          <w:sz w:val="24"/>
          <w:szCs w:val="24"/>
        </w:rPr>
        <w:t>こと。</w:t>
      </w:r>
    </w:p>
    <w:p w:rsidR="0077304F" w:rsidRPr="00A04525" w:rsidRDefault="0077304F" w:rsidP="0077304F">
      <w:pPr>
        <w:pStyle w:val="a7"/>
        <w:numPr>
          <w:ilvl w:val="0"/>
          <w:numId w:val="1"/>
        </w:numPr>
        <w:ind w:leftChars="0"/>
        <w:rPr>
          <w:sz w:val="24"/>
          <w:szCs w:val="24"/>
        </w:rPr>
      </w:pPr>
      <w:r w:rsidRPr="00A04525">
        <w:rPr>
          <w:rFonts w:hint="eastAsia"/>
          <w:sz w:val="24"/>
          <w:szCs w:val="24"/>
        </w:rPr>
        <w:t>三木市</w:t>
      </w:r>
      <w:r w:rsidRPr="00A04525">
        <w:rPr>
          <w:sz w:val="24"/>
          <w:szCs w:val="24"/>
        </w:rPr>
        <w:t>の広報の目的で生産された当該地方団体のキャラクターグッズ、オリジナルグッズその他これらに類するものであって、形状、名称その他の特徴から</w:t>
      </w:r>
      <w:r w:rsidRPr="00A04525">
        <w:rPr>
          <w:rFonts w:hint="eastAsia"/>
          <w:sz w:val="24"/>
          <w:szCs w:val="24"/>
        </w:rPr>
        <w:t>三木市</w:t>
      </w:r>
      <w:r w:rsidRPr="00A04525">
        <w:rPr>
          <w:sz w:val="24"/>
          <w:szCs w:val="24"/>
        </w:rPr>
        <w:t>独自の返礼品等であることが明白なものであること。</w:t>
      </w:r>
      <w:r w:rsidRPr="00A04525">
        <w:rPr>
          <w:sz w:val="24"/>
          <w:szCs w:val="24"/>
        </w:rPr>
        <w:t xml:space="preserve"> </w:t>
      </w:r>
    </w:p>
    <w:p w:rsidR="0077304F" w:rsidRPr="00A04525" w:rsidRDefault="0077304F" w:rsidP="0077304F">
      <w:pPr>
        <w:pStyle w:val="a7"/>
        <w:numPr>
          <w:ilvl w:val="0"/>
          <w:numId w:val="1"/>
        </w:numPr>
        <w:ind w:leftChars="0"/>
        <w:rPr>
          <w:sz w:val="24"/>
          <w:szCs w:val="24"/>
        </w:rPr>
      </w:pPr>
      <w:r w:rsidRPr="00A04525">
        <w:rPr>
          <w:sz w:val="24"/>
          <w:szCs w:val="24"/>
        </w:rPr>
        <w:t>前各号に該当する返礼品等と当該返礼品等との間に関連性のあるものとを合わせて提供するものであって、当該返礼品等が主要な部分を占めるものであること。</w:t>
      </w:r>
      <w:r w:rsidRPr="00A04525">
        <w:rPr>
          <w:rFonts w:hint="eastAsia"/>
          <w:sz w:val="24"/>
          <w:szCs w:val="24"/>
        </w:rPr>
        <w:t>（例：「市内生産された蕎麦と、他市生産のめんつゆ」等）</w:t>
      </w:r>
    </w:p>
    <w:p w:rsidR="0077304F" w:rsidRPr="00A04525" w:rsidRDefault="0077304F" w:rsidP="005B24AE">
      <w:pPr>
        <w:pStyle w:val="a7"/>
        <w:numPr>
          <w:ilvl w:val="0"/>
          <w:numId w:val="1"/>
        </w:numPr>
        <w:ind w:leftChars="0" w:left="284" w:hanging="284"/>
        <w:rPr>
          <w:sz w:val="24"/>
          <w:szCs w:val="24"/>
        </w:rPr>
      </w:pPr>
      <w:r w:rsidRPr="00A04525">
        <w:rPr>
          <w:rFonts w:hint="eastAsia"/>
          <w:sz w:val="24"/>
          <w:szCs w:val="24"/>
        </w:rPr>
        <w:t>三木市内</w:t>
      </w:r>
      <w:r w:rsidRPr="00A04525">
        <w:rPr>
          <w:sz w:val="24"/>
          <w:szCs w:val="24"/>
        </w:rPr>
        <w:t>において提供される役務その他これに準ずるものであって、当該役務の主要な部分が当該地方団体に相当程度関連性のあるものであること。</w:t>
      </w:r>
    </w:p>
    <w:p w:rsidR="0077304F" w:rsidRPr="00A04525" w:rsidRDefault="00B96459" w:rsidP="0077304F">
      <w:pPr>
        <w:ind w:left="281" w:hangingChars="100" w:hanging="281"/>
        <w:rPr>
          <w:sz w:val="24"/>
          <w:szCs w:val="24"/>
        </w:rPr>
      </w:pPr>
      <w:r w:rsidRPr="00A04525">
        <w:rPr>
          <w:rFonts w:hint="eastAsia"/>
          <w:sz w:val="24"/>
          <w:szCs w:val="24"/>
        </w:rPr>
        <w:t>8.</w:t>
      </w:r>
      <w:r w:rsidR="0077304F" w:rsidRPr="00A04525">
        <w:rPr>
          <w:rFonts w:hint="eastAsia"/>
          <w:sz w:val="24"/>
          <w:szCs w:val="24"/>
        </w:rPr>
        <w:t>イ、ロ、ハ　兵庫県が、共通返礼品として認定するもの等</w:t>
      </w:r>
    </w:p>
    <w:p w:rsidR="00A04525" w:rsidRDefault="00A04525" w:rsidP="00A04525">
      <w:pPr>
        <w:jc w:val="right"/>
        <w:rPr>
          <w:sz w:val="24"/>
          <w:szCs w:val="24"/>
        </w:rPr>
      </w:pPr>
    </w:p>
    <w:p w:rsidR="0032369B" w:rsidRDefault="00A04525" w:rsidP="00A04525">
      <w:pPr>
        <w:jc w:val="right"/>
        <w:rPr>
          <w:sz w:val="24"/>
          <w:szCs w:val="24"/>
        </w:rPr>
      </w:pPr>
      <w:r w:rsidRPr="00A04525">
        <w:rPr>
          <w:rFonts w:hint="eastAsia"/>
          <w:sz w:val="24"/>
          <w:szCs w:val="24"/>
        </w:rPr>
        <w:t>平成</w:t>
      </w:r>
      <w:r w:rsidRPr="00A04525">
        <w:rPr>
          <w:rFonts w:hint="eastAsia"/>
          <w:sz w:val="24"/>
          <w:szCs w:val="24"/>
        </w:rPr>
        <w:t>31</w:t>
      </w:r>
      <w:r w:rsidRPr="00A04525">
        <w:rPr>
          <w:rFonts w:hint="eastAsia"/>
          <w:sz w:val="24"/>
          <w:szCs w:val="24"/>
        </w:rPr>
        <w:t>年総務省告示第</w:t>
      </w:r>
      <w:r w:rsidRPr="00A04525">
        <w:rPr>
          <w:rFonts w:hint="eastAsia"/>
          <w:sz w:val="24"/>
          <w:szCs w:val="24"/>
        </w:rPr>
        <w:t>179</w:t>
      </w:r>
      <w:r w:rsidR="00981282">
        <w:rPr>
          <w:rFonts w:hint="eastAsia"/>
          <w:sz w:val="24"/>
          <w:szCs w:val="24"/>
        </w:rPr>
        <w:t>号第</w:t>
      </w:r>
      <w:r w:rsidR="00981282">
        <w:rPr>
          <w:rFonts w:hint="eastAsia"/>
          <w:sz w:val="24"/>
          <w:szCs w:val="24"/>
        </w:rPr>
        <w:t>5</w:t>
      </w:r>
      <w:bookmarkStart w:id="0" w:name="_GoBack"/>
      <w:bookmarkEnd w:id="0"/>
      <w:r w:rsidRPr="00A04525">
        <w:rPr>
          <w:rFonts w:hint="eastAsia"/>
          <w:sz w:val="24"/>
          <w:szCs w:val="24"/>
        </w:rPr>
        <w:t>条抜粋、要約</w:t>
      </w:r>
    </w:p>
    <w:p w:rsidR="00A04525" w:rsidRPr="0032369B" w:rsidRDefault="00070C37" w:rsidP="00A04525">
      <w:pPr>
        <w:jc w:val="right"/>
      </w:pPr>
      <w:r>
        <w:rPr>
          <w:rFonts w:hint="eastAsia"/>
          <w:sz w:val="24"/>
          <w:szCs w:val="24"/>
        </w:rPr>
        <w:t>令和５年１０月</w:t>
      </w:r>
      <w:r w:rsidR="0032369B" w:rsidRPr="0032369B">
        <w:rPr>
          <w:rFonts w:hint="eastAsia"/>
          <w:sz w:val="24"/>
          <w:szCs w:val="24"/>
        </w:rPr>
        <w:t>改正</w:t>
      </w:r>
    </w:p>
    <w:sectPr w:rsidR="00A04525" w:rsidRPr="0032369B"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A4" w:rsidRDefault="000C13A4" w:rsidP="009C643E">
      <w:r>
        <w:separator/>
      </w:r>
    </w:p>
  </w:endnote>
  <w:endnote w:type="continuationSeparator" w:id="0">
    <w:p w:rsidR="000C13A4" w:rsidRDefault="000C13A4"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A4" w:rsidRDefault="000C13A4" w:rsidP="009C643E">
      <w:r>
        <w:separator/>
      </w:r>
    </w:p>
  </w:footnote>
  <w:footnote w:type="continuationSeparator" w:id="0">
    <w:p w:rsidR="000C13A4" w:rsidRDefault="000C13A4"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5DF7"/>
    <w:multiLevelType w:val="hybridMultilevel"/>
    <w:tmpl w:val="9308236C"/>
    <w:lvl w:ilvl="0" w:tplc="CD7CC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A4"/>
    <w:rsid w:val="00070C37"/>
    <w:rsid w:val="000C13A4"/>
    <w:rsid w:val="0032369B"/>
    <w:rsid w:val="004F0A5E"/>
    <w:rsid w:val="005B24AE"/>
    <w:rsid w:val="0077304F"/>
    <w:rsid w:val="00981282"/>
    <w:rsid w:val="009C643E"/>
    <w:rsid w:val="00A04525"/>
    <w:rsid w:val="00A82C9F"/>
    <w:rsid w:val="00B377C1"/>
    <w:rsid w:val="00B96459"/>
    <w:rsid w:val="00E4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A219447"/>
  <w15:chartTrackingRefBased/>
  <w15:docId w15:val="{08B152D7-9151-48FF-B869-197BA004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List Paragraph"/>
    <w:basedOn w:val="a"/>
    <w:uiPriority w:val="34"/>
    <w:qFormat/>
    <w:rsid w:val="00773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3</cp:revision>
  <cp:lastPrinted>2023-12-22T00:45:00Z</cp:lastPrinted>
  <dcterms:created xsi:type="dcterms:W3CDTF">2023-12-20T03:49:00Z</dcterms:created>
  <dcterms:modified xsi:type="dcterms:W3CDTF">2023-12-26T00:34:00Z</dcterms:modified>
</cp:coreProperties>
</file>