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09" w:rsidRPr="008E723F" w:rsidRDefault="005D1066" w:rsidP="00BD4326">
      <w:pPr>
        <w:jc w:val="center"/>
        <w:rPr>
          <w:rFonts w:hAnsi="ＭＳ 明朝"/>
          <w:bCs/>
        </w:rPr>
      </w:pPr>
      <w:r w:rsidRPr="008E723F">
        <w:rPr>
          <w:rFonts w:hAnsi="ＭＳ 明朝" w:hint="eastAsia"/>
          <w:bCs/>
        </w:rPr>
        <w:t>三木市</w:t>
      </w:r>
      <w:r w:rsidR="003C27C4" w:rsidRPr="008E723F">
        <w:rPr>
          <w:rFonts w:hAnsi="ＭＳ 明朝" w:hint="eastAsia"/>
          <w:bCs/>
        </w:rPr>
        <w:t>若年者雇用促進助成金</w:t>
      </w:r>
      <w:r w:rsidR="00C14AD2" w:rsidRPr="008E723F">
        <w:rPr>
          <w:rFonts w:hAnsi="ＭＳ 明朝" w:hint="eastAsia"/>
          <w:bCs/>
        </w:rPr>
        <w:t>交付</w:t>
      </w:r>
      <w:r w:rsidR="00DB3F09" w:rsidRPr="008E723F">
        <w:rPr>
          <w:rFonts w:hAnsi="ＭＳ 明朝" w:hint="eastAsia"/>
          <w:bCs/>
        </w:rPr>
        <w:t>要綱</w:t>
      </w:r>
    </w:p>
    <w:p w:rsidR="00DB3F09" w:rsidRPr="008E723F" w:rsidRDefault="00DB3F09">
      <w:pPr>
        <w:rPr>
          <w:rFonts w:hAnsi="ＭＳ 明朝"/>
          <w:bCs/>
        </w:rPr>
      </w:pPr>
    </w:p>
    <w:p w:rsidR="00DB3F09" w:rsidRPr="008E723F" w:rsidRDefault="00384B27">
      <w:pPr>
        <w:rPr>
          <w:rFonts w:hAnsi="ＭＳ 明朝"/>
          <w:bCs/>
        </w:rPr>
      </w:pPr>
      <w:r w:rsidRPr="008E723F">
        <w:rPr>
          <w:rFonts w:hAnsi="ＭＳ 明朝" w:hint="eastAsia"/>
          <w:bCs/>
        </w:rPr>
        <w:t xml:space="preserve">　（目的</w:t>
      </w:r>
      <w:r w:rsidR="00DB3F09" w:rsidRPr="008E723F">
        <w:rPr>
          <w:rFonts w:hAnsi="ＭＳ 明朝" w:hint="eastAsia"/>
          <w:bCs/>
        </w:rPr>
        <w:t>）</w:t>
      </w:r>
    </w:p>
    <w:p w:rsidR="003C27C4" w:rsidRPr="008E723F" w:rsidRDefault="005241EB" w:rsidP="00C131C2">
      <w:pPr>
        <w:ind w:left="251" w:hangingChars="100" w:hanging="251"/>
        <w:rPr>
          <w:rFonts w:hAnsi="ＭＳ 明朝"/>
          <w:bCs/>
        </w:rPr>
      </w:pPr>
      <w:r w:rsidRPr="008E723F">
        <w:rPr>
          <w:rFonts w:hAnsi="ＭＳ 明朝" w:hint="eastAsia"/>
          <w:bCs/>
        </w:rPr>
        <w:t>第</w:t>
      </w:r>
      <w:r w:rsidR="00846261" w:rsidRPr="008E723F">
        <w:rPr>
          <w:rFonts w:hAnsi="ＭＳ 明朝" w:hint="eastAsia"/>
          <w:bCs/>
        </w:rPr>
        <w:t>１</w:t>
      </w:r>
      <w:r w:rsidR="00CE1CC4" w:rsidRPr="008E723F">
        <w:rPr>
          <w:rFonts w:hAnsi="ＭＳ 明朝" w:hint="eastAsia"/>
          <w:bCs/>
        </w:rPr>
        <w:t xml:space="preserve">条　</w:t>
      </w:r>
      <w:r w:rsidR="0020060A" w:rsidRPr="008E723F">
        <w:rPr>
          <w:rFonts w:hAnsi="ＭＳ 明朝" w:hint="eastAsia"/>
          <w:bCs/>
        </w:rPr>
        <w:t>この要綱は</w:t>
      </w:r>
      <w:r w:rsidR="007E498E" w:rsidRPr="008E723F">
        <w:rPr>
          <w:rFonts w:hAnsi="ＭＳ 明朝" w:hint="eastAsia"/>
          <w:bCs/>
        </w:rPr>
        <w:t>、若年者の正規雇用に積極的に取り組む市内事業所を支援することにより、</w:t>
      </w:r>
      <w:r w:rsidR="003C27C4" w:rsidRPr="008E723F">
        <w:rPr>
          <w:rFonts w:hAnsi="ＭＳ 明朝" w:hint="eastAsia"/>
          <w:bCs/>
        </w:rPr>
        <w:t>若年者の雇用の促進及び生活の安定</w:t>
      </w:r>
      <w:r w:rsidR="007E498E" w:rsidRPr="008E723F">
        <w:rPr>
          <w:rFonts w:hAnsi="ＭＳ 明朝" w:hint="eastAsia"/>
          <w:bCs/>
        </w:rPr>
        <w:t>を図り、もって市内</w:t>
      </w:r>
      <w:r w:rsidR="00C131C2" w:rsidRPr="008E723F">
        <w:rPr>
          <w:rFonts w:hAnsi="ＭＳ 明朝" w:hint="eastAsia"/>
          <w:bCs/>
        </w:rPr>
        <w:t>における</w:t>
      </w:r>
      <w:r w:rsidR="007E498E" w:rsidRPr="008E723F">
        <w:rPr>
          <w:rFonts w:hAnsi="ＭＳ 明朝" w:hint="eastAsia"/>
          <w:bCs/>
        </w:rPr>
        <w:t>定住の促進及び産業の振興</w:t>
      </w:r>
      <w:r w:rsidR="003C27C4" w:rsidRPr="008E723F">
        <w:rPr>
          <w:rFonts w:hAnsi="ＭＳ 明朝" w:hint="eastAsia"/>
          <w:bCs/>
        </w:rPr>
        <w:t>に寄与することを目的とする。</w:t>
      </w:r>
    </w:p>
    <w:p w:rsidR="005241EB" w:rsidRPr="008E723F" w:rsidRDefault="005241EB" w:rsidP="00C131C2">
      <w:pPr>
        <w:ind w:firstLineChars="100" w:firstLine="251"/>
        <w:rPr>
          <w:rFonts w:hAnsi="ＭＳ 明朝"/>
          <w:bCs/>
        </w:rPr>
      </w:pPr>
      <w:r w:rsidRPr="008E723F">
        <w:rPr>
          <w:rFonts w:hAnsi="ＭＳ 明朝" w:hint="eastAsia"/>
          <w:bCs/>
        </w:rPr>
        <w:t>（定義）</w:t>
      </w:r>
    </w:p>
    <w:p w:rsidR="005241EB" w:rsidRPr="008E723F" w:rsidRDefault="005241EB" w:rsidP="00C131C2">
      <w:pPr>
        <w:ind w:left="251" w:hangingChars="100" w:hanging="251"/>
        <w:rPr>
          <w:rFonts w:hAnsi="ＭＳ 明朝"/>
          <w:bCs/>
        </w:rPr>
      </w:pPr>
      <w:r w:rsidRPr="008E723F">
        <w:rPr>
          <w:rFonts w:hAnsi="ＭＳ 明朝" w:hint="eastAsia"/>
          <w:bCs/>
        </w:rPr>
        <w:t>第</w:t>
      </w:r>
      <w:r w:rsidR="00846261" w:rsidRPr="008E723F">
        <w:rPr>
          <w:rFonts w:hAnsi="ＭＳ 明朝" w:hint="eastAsia"/>
          <w:bCs/>
        </w:rPr>
        <w:t>２</w:t>
      </w:r>
      <w:r w:rsidRPr="008E723F">
        <w:rPr>
          <w:rFonts w:hAnsi="ＭＳ 明朝" w:hint="eastAsia"/>
          <w:bCs/>
        </w:rPr>
        <w:t>条</w:t>
      </w:r>
      <w:r w:rsidR="00AB0AE3" w:rsidRPr="008E723F">
        <w:rPr>
          <w:rFonts w:hAnsi="ＭＳ 明朝" w:hint="eastAsia"/>
          <w:bCs/>
        </w:rPr>
        <w:t xml:space="preserve">　この要綱において、次の各号に掲げる用語の意義は、</w:t>
      </w:r>
      <w:r w:rsidRPr="008E723F">
        <w:rPr>
          <w:rFonts w:hAnsi="ＭＳ 明朝" w:hint="eastAsia"/>
          <w:bCs/>
        </w:rPr>
        <w:t>当該各号に定めるところによる。</w:t>
      </w:r>
    </w:p>
    <w:p w:rsidR="003C27C4" w:rsidRPr="008E723F" w:rsidRDefault="005241EB" w:rsidP="0068495B">
      <w:pPr>
        <w:ind w:leftChars="100" w:left="502" w:hangingChars="100" w:hanging="251"/>
        <w:rPr>
          <w:rFonts w:hAnsi="ＭＳ 明朝"/>
          <w:bCs/>
        </w:rPr>
      </w:pPr>
      <w:r w:rsidRPr="008E723F">
        <w:rPr>
          <w:rFonts w:hAnsi="ＭＳ 明朝" w:hint="eastAsia"/>
          <w:bCs/>
        </w:rPr>
        <w:t xml:space="preserve">(1)　</w:t>
      </w:r>
      <w:r w:rsidR="003C27C4" w:rsidRPr="008E723F">
        <w:rPr>
          <w:rFonts w:hAnsi="ＭＳ 明朝" w:hint="eastAsia"/>
          <w:bCs/>
        </w:rPr>
        <w:t>若年者　三木市の住民基本台帳に記録されてい</w:t>
      </w:r>
      <w:r w:rsidR="0068495B" w:rsidRPr="008E723F">
        <w:rPr>
          <w:rFonts w:hAnsi="ＭＳ 明朝" w:hint="eastAsia"/>
          <w:bCs/>
        </w:rPr>
        <w:t>る者であって、雇入れの</w:t>
      </w:r>
      <w:r w:rsidR="003C27C4" w:rsidRPr="008E723F">
        <w:rPr>
          <w:rFonts w:hAnsi="ＭＳ 明朝" w:hint="eastAsia"/>
          <w:bCs/>
        </w:rPr>
        <w:t>日</w:t>
      </w:r>
      <w:r w:rsidR="00157DC2" w:rsidRPr="008E723F">
        <w:rPr>
          <w:rFonts w:hAnsi="ＭＳ 明朝" w:hint="eastAsia"/>
          <w:bCs/>
        </w:rPr>
        <w:t>において</w:t>
      </w:r>
      <w:r w:rsidR="003C27C4" w:rsidRPr="008E723F">
        <w:rPr>
          <w:rFonts w:hAnsi="ＭＳ 明朝" w:hint="eastAsia"/>
          <w:bCs/>
        </w:rPr>
        <w:t>、４０</w:t>
      </w:r>
      <w:r w:rsidR="0068495B" w:rsidRPr="008E723F">
        <w:rPr>
          <w:rFonts w:hAnsi="ＭＳ 明朝" w:hint="eastAsia"/>
          <w:bCs/>
        </w:rPr>
        <w:t>歳未満のもの</w:t>
      </w:r>
      <w:r w:rsidR="003C27C4" w:rsidRPr="008E723F">
        <w:rPr>
          <w:rFonts w:hAnsi="ＭＳ 明朝" w:hint="eastAsia"/>
          <w:bCs/>
        </w:rPr>
        <w:t>をいう。</w:t>
      </w:r>
    </w:p>
    <w:p w:rsidR="0068495B" w:rsidRPr="008E723F" w:rsidRDefault="0068495B" w:rsidP="0068495B">
      <w:pPr>
        <w:ind w:leftChars="100" w:left="502" w:hangingChars="100" w:hanging="251"/>
        <w:rPr>
          <w:rFonts w:hAnsi="ＭＳ 明朝"/>
          <w:bCs/>
        </w:rPr>
      </w:pPr>
      <w:r w:rsidRPr="008E723F">
        <w:rPr>
          <w:rFonts w:hAnsi="ＭＳ 明朝" w:hint="eastAsia"/>
          <w:bCs/>
        </w:rPr>
        <w:t>(2)</w:t>
      </w:r>
      <w:r w:rsidR="00B233E1" w:rsidRPr="008E723F">
        <w:rPr>
          <w:rFonts w:hAnsi="ＭＳ 明朝" w:hint="eastAsia"/>
          <w:bCs/>
        </w:rPr>
        <w:t xml:space="preserve">　事業主　次の</w:t>
      </w:r>
      <w:r w:rsidR="00223D20" w:rsidRPr="008E723F">
        <w:rPr>
          <w:rFonts w:hAnsi="ＭＳ 明朝" w:hint="eastAsia"/>
          <w:bCs/>
        </w:rPr>
        <w:t>いずれにも</w:t>
      </w:r>
      <w:r w:rsidRPr="008E723F">
        <w:rPr>
          <w:rFonts w:hAnsi="ＭＳ 明朝" w:hint="eastAsia"/>
          <w:bCs/>
        </w:rPr>
        <w:t>該当する者をいう。</w:t>
      </w:r>
    </w:p>
    <w:p w:rsidR="0068495B" w:rsidRPr="008E723F" w:rsidRDefault="0068495B" w:rsidP="0068495B">
      <w:pPr>
        <w:ind w:leftChars="200" w:left="753" w:hangingChars="100" w:hanging="251"/>
        <w:rPr>
          <w:rFonts w:hAnsi="ＭＳ 明朝"/>
          <w:bCs/>
        </w:rPr>
      </w:pPr>
      <w:r w:rsidRPr="008E723F">
        <w:rPr>
          <w:rFonts w:hAnsi="ＭＳ 明朝" w:hint="eastAsia"/>
          <w:bCs/>
        </w:rPr>
        <w:t>ア　市内に住所を有し、及び市内に主たる事業所を有する個人又は市内に主たる事業所を有する法人であって、</w:t>
      </w:r>
      <w:r w:rsidR="00A22A9B" w:rsidRPr="008E723F">
        <w:rPr>
          <w:rFonts w:hAnsi="ＭＳ 明朝" w:hint="eastAsia"/>
          <w:bCs/>
        </w:rPr>
        <w:t>市内で</w:t>
      </w:r>
      <w:r w:rsidRPr="008E723F">
        <w:rPr>
          <w:rFonts w:hAnsi="ＭＳ 明朝" w:hint="eastAsia"/>
          <w:bCs/>
        </w:rPr>
        <w:t>引き続き</w:t>
      </w:r>
      <w:r w:rsidR="00A22A9B" w:rsidRPr="008E723F">
        <w:rPr>
          <w:rFonts w:hAnsi="ＭＳ 明朝" w:hint="eastAsia"/>
          <w:bCs/>
        </w:rPr>
        <w:t>１年以上</w:t>
      </w:r>
      <w:r w:rsidRPr="008E723F">
        <w:rPr>
          <w:rFonts w:hAnsi="ＭＳ 明朝" w:hint="eastAsia"/>
          <w:bCs/>
        </w:rPr>
        <w:t>事業を営んでいること。</w:t>
      </w:r>
    </w:p>
    <w:p w:rsidR="0068495B" w:rsidRPr="008E723F" w:rsidRDefault="0068495B" w:rsidP="0068495B">
      <w:pPr>
        <w:ind w:leftChars="200" w:left="753" w:hangingChars="100" w:hanging="251"/>
        <w:rPr>
          <w:rFonts w:hAnsi="ＭＳ 明朝"/>
          <w:bCs/>
        </w:rPr>
      </w:pPr>
      <w:r w:rsidRPr="008E723F">
        <w:rPr>
          <w:rFonts w:hAnsi="ＭＳ 明朝" w:hint="eastAsia"/>
          <w:bCs/>
        </w:rPr>
        <w:t>イ　雇用保険法（昭和４９年法律第１１６号）第５条第１項に規定する適用事業を営んでいること。</w:t>
      </w:r>
    </w:p>
    <w:p w:rsidR="0068495B" w:rsidRPr="008E723F" w:rsidRDefault="0068495B" w:rsidP="0068495B">
      <w:pPr>
        <w:ind w:leftChars="200" w:left="753" w:hangingChars="100" w:hanging="251"/>
        <w:rPr>
          <w:rFonts w:hAnsi="ＭＳ 明朝"/>
          <w:bCs/>
        </w:rPr>
      </w:pPr>
      <w:r w:rsidRPr="008E723F">
        <w:rPr>
          <w:rFonts w:hAnsi="ＭＳ 明朝" w:hint="eastAsia"/>
          <w:bCs/>
        </w:rPr>
        <w:t>ウ　清算、破産、再生、更正、承認援助又は特別清算に関する手続中でないこと。</w:t>
      </w:r>
    </w:p>
    <w:p w:rsidR="0068495B" w:rsidRPr="008E723F" w:rsidRDefault="0068495B" w:rsidP="0068495B">
      <w:pPr>
        <w:ind w:leftChars="200" w:left="753" w:hangingChars="100" w:hanging="251"/>
        <w:rPr>
          <w:rFonts w:hAnsi="ＭＳ 明朝"/>
          <w:bCs/>
        </w:rPr>
      </w:pPr>
      <w:r w:rsidRPr="008E723F">
        <w:rPr>
          <w:rFonts w:hAnsi="ＭＳ 明朝" w:hint="eastAsia"/>
          <w:bCs/>
        </w:rPr>
        <w:t>エ　風俗営業等の規制及び業務の適正化等に関する法律（昭和２３年法律第１２２号）第２条第１項に規定する風俗営業を営んでいないこと。</w:t>
      </w:r>
    </w:p>
    <w:p w:rsidR="0068495B" w:rsidRPr="008E723F" w:rsidRDefault="0068495B" w:rsidP="0068495B">
      <w:pPr>
        <w:ind w:leftChars="200" w:left="753" w:hangingChars="100" w:hanging="251"/>
        <w:rPr>
          <w:rFonts w:hAnsi="ＭＳ 明朝"/>
          <w:bCs/>
        </w:rPr>
      </w:pPr>
      <w:r w:rsidRPr="008E723F">
        <w:rPr>
          <w:rFonts w:hAnsi="ＭＳ 明朝" w:hint="eastAsia"/>
          <w:bCs/>
        </w:rPr>
        <w:t>オ</w:t>
      </w:r>
      <w:r w:rsidR="00223D20" w:rsidRPr="008E723F">
        <w:rPr>
          <w:rFonts w:hAnsi="ＭＳ 明朝" w:hint="eastAsia"/>
          <w:bCs/>
        </w:rPr>
        <w:t xml:space="preserve">　</w:t>
      </w:r>
      <w:r w:rsidR="00A22A9B" w:rsidRPr="008E723F">
        <w:rPr>
          <w:rFonts w:hAnsi="ＭＳ 明朝" w:hint="eastAsia"/>
          <w:bCs/>
        </w:rPr>
        <w:t>三木市暴力団排除条例（平成２４</w:t>
      </w:r>
      <w:r w:rsidRPr="008E723F">
        <w:rPr>
          <w:rFonts w:hAnsi="ＭＳ 明朝" w:hint="eastAsia"/>
          <w:bCs/>
        </w:rPr>
        <w:t>年</w:t>
      </w:r>
      <w:r w:rsidR="00A22A9B" w:rsidRPr="008E723F">
        <w:rPr>
          <w:rFonts w:hAnsi="ＭＳ 明朝" w:hint="eastAsia"/>
          <w:bCs/>
        </w:rPr>
        <w:t>三木市条例第１</w:t>
      </w:r>
      <w:r w:rsidRPr="008E723F">
        <w:rPr>
          <w:rFonts w:hAnsi="ＭＳ 明朝" w:hint="eastAsia"/>
          <w:bCs/>
        </w:rPr>
        <w:t>号）第２条第１号に規定する暴力団、同条第２号に規定する暴力団員及び同条第３号に規定する暴力団密接関係者でないこと。</w:t>
      </w:r>
    </w:p>
    <w:p w:rsidR="0068495B" w:rsidRPr="008E723F" w:rsidRDefault="0068495B" w:rsidP="0068495B">
      <w:pPr>
        <w:ind w:leftChars="200" w:left="753" w:hangingChars="100" w:hanging="251"/>
        <w:rPr>
          <w:rFonts w:hAnsi="ＭＳ 明朝"/>
          <w:bCs/>
        </w:rPr>
      </w:pPr>
      <w:r w:rsidRPr="008E723F">
        <w:rPr>
          <w:rFonts w:hAnsi="ＭＳ 明朝" w:hint="eastAsia"/>
          <w:bCs/>
        </w:rPr>
        <w:t>カ　政治資金規正法（昭和２３年法律第１９４号）第３条第１項に規定する政治団体でないこと。</w:t>
      </w:r>
    </w:p>
    <w:p w:rsidR="0068495B" w:rsidRPr="008E723F" w:rsidRDefault="0068495B" w:rsidP="0068495B">
      <w:pPr>
        <w:ind w:leftChars="200" w:left="753" w:hangingChars="100" w:hanging="251"/>
        <w:rPr>
          <w:rFonts w:hAnsi="ＭＳ 明朝"/>
          <w:bCs/>
        </w:rPr>
      </w:pPr>
      <w:r w:rsidRPr="008E723F">
        <w:rPr>
          <w:rFonts w:hAnsi="ＭＳ 明朝" w:hint="eastAsia"/>
          <w:bCs/>
        </w:rPr>
        <w:t>キ　宗教法人法（昭和２６年法律第１２６号）第２条に規定する宗教団体でないこと。</w:t>
      </w:r>
    </w:p>
    <w:p w:rsidR="003C27C4" w:rsidRPr="008E723F" w:rsidRDefault="0068495B" w:rsidP="0068495B">
      <w:pPr>
        <w:ind w:leftChars="100" w:left="502" w:hangingChars="100" w:hanging="251"/>
        <w:rPr>
          <w:rFonts w:hAnsi="ＭＳ 明朝"/>
          <w:bCs/>
        </w:rPr>
      </w:pPr>
      <w:r w:rsidRPr="008E723F">
        <w:rPr>
          <w:rFonts w:hAnsi="ＭＳ 明朝" w:hint="eastAsia"/>
          <w:bCs/>
        </w:rPr>
        <w:t>(</w:t>
      </w:r>
      <w:r w:rsidR="00BE74F9" w:rsidRPr="008E723F">
        <w:rPr>
          <w:rFonts w:hAnsi="ＭＳ 明朝" w:hint="eastAsia"/>
          <w:bCs/>
        </w:rPr>
        <w:t>3</w:t>
      </w:r>
      <w:r w:rsidRPr="008E723F">
        <w:rPr>
          <w:rFonts w:hAnsi="ＭＳ 明朝" w:hint="eastAsia"/>
          <w:bCs/>
        </w:rPr>
        <w:t>)</w:t>
      </w:r>
      <w:r w:rsidR="00BE74F9" w:rsidRPr="008E723F">
        <w:rPr>
          <w:rFonts w:hAnsi="ＭＳ 明朝" w:hint="eastAsia"/>
          <w:bCs/>
        </w:rPr>
        <w:t xml:space="preserve">　正規雇用　</w:t>
      </w:r>
      <w:r w:rsidR="00223D20" w:rsidRPr="008E723F">
        <w:rPr>
          <w:rFonts w:hAnsi="ＭＳ 明朝" w:hint="eastAsia"/>
          <w:bCs/>
        </w:rPr>
        <w:t>次のいずれにも</w:t>
      </w:r>
      <w:r w:rsidR="00363AAA" w:rsidRPr="008E723F">
        <w:rPr>
          <w:rFonts w:hAnsi="ＭＳ 明朝" w:hint="eastAsia"/>
          <w:bCs/>
        </w:rPr>
        <w:t>該当する者</w:t>
      </w:r>
      <w:r w:rsidR="00887AD5" w:rsidRPr="008E723F">
        <w:rPr>
          <w:rFonts w:hAnsi="ＭＳ 明朝" w:hint="eastAsia"/>
          <w:bCs/>
        </w:rPr>
        <w:t>を雇用する</w:t>
      </w:r>
      <w:r w:rsidR="00363AAA" w:rsidRPr="008E723F">
        <w:rPr>
          <w:rFonts w:hAnsi="ＭＳ 明朝" w:hint="eastAsia"/>
          <w:bCs/>
        </w:rPr>
        <w:t>こと</w:t>
      </w:r>
      <w:r w:rsidRPr="008E723F">
        <w:rPr>
          <w:rFonts w:hAnsi="ＭＳ 明朝" w:hint="eastAsia"/>
          <w:bCs/>
        </w:rPr>
        <w:t>を</w:t>
      </w:r>
      <w:r w:rsidR="00363AAA" w:rsidRPr="008E723F">
        <w:rPr>
          <w:rFonts w:hAnsi="ＭＳ 明朝" w:hint="eastAsia"/>
          <w:bCs/>
        </w:rPr>
        <w:t>いう。</w:t>
      </w:r>
    </w:p>
    <w:p w:rsidR="00BE74F9" w:rsidRPr="008E723F" w:rsidRDefault="00363AAA" w:rsidP="0068495B">
      <w:pPr>
        <w:ind w:leftChars="200" w:left="753" w:hangingChars="100" w:hanging="251"/>
        <w:rPr>
          <w:rFonts w:hAnsi="ＭＳ 明朝"/>
          <w:bCs/>
        </w:rPr>
      </w:pPr>
      <w:r w:rsidRPr="008E723F">
        <w:rPr>
          <w:rFonts w:hAnsi="ＭＳ 明朝" w:hint="eastAsia"/>
          <w:bCs/>
        </w:rPr>
        <w:t>ア　事業主に直接雇用される者であること。</w:t>
      </w:r>
    </w:p>
    <w:p w:rsidR="00363AAA" w:rsidRPr="008E723F" w:rsidRDefault="00363AAA" w:rsidP="0068495B">
      <w:pPr>
        <w:ind w:leftChars="200" w:left="753" w:hangingChars="100" w:hanging="251"/>
        <w:rPr>
          <w:rFonts w:hAnsi="ＭＳ 明朝"/>
          <w:bCs/>
        </w:rPr>
      </w:pPr>
      <w:r w:rsidRPr="008E723F">
        <w:rPr>
          <w:rFonts w:hAnsi="ＭＳ 明朝" w:hint="eastAsia"/>
          <w:bCs/>
        </w:rPr>
        <w:t xml:space="preserve">イ　</w:t>
      </w:r>
      <w:r w:rsidR="00157DC2" w:rsidRPr="008E723F">
        <w:rPr>
          <w:rFonts w:hAnsi="ＭＳ 明朝" w:hint="eastAsia"/>
          <w:bCs/>
        </w:rPr>
        <w:t>雇用期間の定めのない者であること。</w:t>
      </w:r>
    </w:p>
    <w:p w:rsidR="00157DC2" w:rsidRPr="008E723F" w:rsidRDefault="00157DC2" w:rsidP="0068495B">
      <w:pPr>
        <w:ind w:leftChars="200" w:left="753" w:hangingChars="100" w:hanging="251"/>
        <w:rPr>
          <w:rFonts w:hAnsi="ＭＳ 明朝"/>
          <w:bCs/>
        </w:rPr>
      </w:pPr>
      <w:r w:rsidRPr="008E723F">
        <w:rPr>
          <w:rFonts w:hAnsi="ＭＳ 明朝" w:hint="eastAsia"/>
          <w:bCs/>
        </w:rPr>
        <w:t>ウ　１週間の所定労働時間が通常の労働者と同程度である労働契約を締結し、雇用保険</w:t>
      </w:r>
      <w:r w:rsidR="0068495B" w:rsidRPr="008E723F">
        <w:rPr>
          <w:rFonts w:hAnsi="ＭＳ 明朝" w:hint="eastAsia"/>
          <w:bCs/>
        </w:rPr>
        <w:t>法第４条第１項に規定する</w:t>
      </w:r>
      <w:r w:rsidRPr="008E723F">
        <w:rPr>
          <w:rFonts w:hAnsi="ＭＳ 明朝" w:hint="eastAsia"/>
          <w:bCs/>
        </w:rPr>
        <w:t>被保険者（１週間の所定労働時間が</w:t>
      </w:r>
      <w:r w:rsidR="00CA734C" w:rsidRPr="008E723F">
        <w:rPr>
          <w:rFonts w:hAnsi="ＭＳ 明朝" w:hint="eastAsia"/>
          <w:bCs/>
        </w:rPr>
        <w:t>３０</w:t>
      </w:r>
      <w:r w:rsidRPr="008E723F">
        <w:rPr>
          <w:rFonts w:hAnsi="ＭＳ 明朝" w:hint="eastAsia"/>
          <w:bCs/>
        </w:rPr>
        <w:t>時間未満の者を除く。）であること。</w:t>
      </w:r>
    </w:p>
    <w:p w:rsidR="0091700E" w:rsidRPr="008E723F" w:rsidRDefault="0091700E" w:rsidP="0068495B">
      <w:pPr>
        <w:ind w:leftChars="200" w:left="753" w:hangingChars="100" w:hanging="251"/>
        <w:rPr>
          <w:rFonts w:hAnsi="ＭＳ 明朝"/>
          <w:bCs/>
        </w:rPr>
      </w:pPr>
      <w:r w:rsidRPr="008E723F">
        <w:rPr>
          <w:rFonts w:hAnsi="ＭＳ 明朝" w:hint="eastAsia"/>
          <w:bCs/>
        </w:rPr>
        <w:t>エ　賃金が労働した日又は時間によって算定される者でないこと。</w:t>
      </w:r>
    </w:p>
    <w:p w:rsidR="00C321FB" w:rsidRPr="008E723F" w:rsidRDefault="00C321FB" w:rsidP="00C131C2">
      <w:pPr>
        <w:ind w:firstLineChars="100" w:firstLine="251"/>
        <w:rPr>
          <w:rFonts w:hAnsi="ＭＳ 明朝"/>
          <w:bCs/>
        </w:rPr>
      </w:pPr>
      <w:r w:rsidRPr="008E723F">
        <w:rPr>
          <w:rFonts w:hAnsi="ＭＳ 明朝" w:hint="eastAsia"/>
          <w:bCs/>
        </w:rPr>
        <w:lastRenderedPageBreak/>
        <w:t>(4)　非正規雇用　正規雇用に該当しない雇用をいう。</w:t>
      </w:r>
    </w:p>
    <w:p w:rsidR="00DB3F09" w:rsidRPr="008E723F" w:rsidRDefault="009961B5" w:rsidP="00C131C2">
      <w:pPr>
        <w:ind w:firstLineChars="100" w:firstLine="251"/>
        <w:rPr>
          <w:rFonts w:hAnsi="ＭＳ 明朝"/>
          <w:bCs/>
        </w:rPr>
      </w:pPr>
      <w:r w:rsidRPr="008E723F">
        <w:rPr>
          <w:rFonts w:hAnsi="ＭＳ 明朝" w:hint="eastAsia"/>
          <w:bCs/>
        </w:rPr>
        <w:t>（</w:t>
      </w:r>
      <w:r w:rsidR="00CA734C" w:rsidRPr="008E723F">
        <w:rPr>
          <w:rFonts w:hAnsi="ＭＳ 明朝" w:hint="eastAsia"/>
          <w:bCs/>
        </w:rPr>
        <w:t>助成の</w:t>
      </w:r>
      <w:r w:rsidR="00384B27" w:rsidRPr="008E723F">
        <w:rPr>
          <w:rFonts w:hAnsi="ＭＳ 明朝" w:hint="eastAsia"/>
          <w:bCs/>
        </w:rPr>
        <w:t>対象</w:t>
      </w:r>
      <w:r w:rsidR="00DB3F09" w:rsidRPr="008E723F">
        <w:rPr>
          <w:rFonts w:hAnsi="ＭＳ 明朝" w:hint="eastAsia"/>
          <w:bCs/>
        </w:rPr>
        <w:t>）</w:t>
      </w:r>
    </w:p>
    <w:p w:rsidR="0020060A" w:rsidRPr="008E723F" w:rsidRDefault="005241EB" w:rsidP="00C131C2">
      <w:pPr>
        <w:ind w:left="251" w:hangingChars="100" w:hanging="251"/>
        <w:rPr>
          <w:rFonts w:hAnsi="ＭＳ 明朝"/>
          <w:bCs/>
        </w:rPr>
      </w:pPr>
      <w:r w:rsidRPr="008E723F">
        <w:rPr>
          <w:rFonts w:hAnsi="ＭＳ 明朝" w:hint="eastAsia"/>
          <w:bCs/>
        </w:rPr>
        <w:t>第</w:t>
      </w:r>
      <w:r w:rsidR="009C76F4" w:rsidRPr="008E723F">
        <w:rPr>
          <w:rFonts w:hAnsi="ＭＳ 明朝" w:hint="eastAsia"/>
          <w:bCs/>
        </w:rPr>
        <w:t>３</w:t>
      </w:r>
      <w:r w:rsidR="00CE1CC4" w:rsidRPr="008E723F">
        <w:rPr>
          <w:rFonts w:hAnsi="ＭＳ 明朝" w:hint="eastAsia"/>
          <w:bCs/>
        </w:rPr>
        <w:t xml:space="preserve">条　</w:t>
      </w:r>
      <w:r w:rsidR="0020060A" w:rsidRPr="008E723F">
        <w:rPr>
          <w:rFonts w:hAnsi="ＭＳ 明朝" w:hint="eastAsia"/>
          <w:bCs/>
        </w:rPr>
        <w:t>この要綱</w:t>
      </w:r>
      <w:r w:rsidR="00CA734C" w:rsidRPr="008E723F">
        <w:rPr>
          <w:rFonts w:hAnsi="ＭＳ 明朝" w:hint="eastAsia"/>
          <w:bCs/>
        </w:rPr>
        <w:t>に基づく助成金の交付を受けることができる者（以下「対象事業</w:t>
      </w:r>
      <w:r w:rsidR="000F1D1F" w:rsidRPr="008E723F">
        <w:rPr>
          <w:rFonts w:hAnsi="ＭＳ 明朝" w:hint="eastAsia"/>
          <w:bCs/>
        </w:rPr>
        <w:t>者</w:t>
      </w:r>
      <w:r w:rsidR="00CA734C" w:rsidRPr="008E723F">
        <w:rPr>
          <w:rFonts w:hAnsi="ＭＳ 明朝" w:hint="eastAsia"/>
          <w:bCs/>
        </w:rPr>
        <w:t>」</w:t>
      </w:r>
      <w:r w:rsidR="00E45365" w:rsidRPr="008E723F">
        <w:rPr>
          <w:rFonts w:hAnsi="ＭＳ 明朝" w:hint="eastAsia"/>
          <w:bCs/>
        </w:rPr>
        <w:t>という。）</w:t>
      </w:r>
      <w:r w:rsidR="00CA734C" w:rsidRPr="008E723F">
        <w:rPr>
          <w:rFonts w:hAnsi="ＭＳ 明朝" w:hint="eastAsia"/>
          <w:bCs/>
        </w:rPr>
        <w:t>は、</w:t>
      </w:r>
      <w:r w:rsidR="009C76F4" w:rsidRPr="008E723F">
        <w:rPr>
          <w:rFonts w:hAnsi="ＭＳ 明朝" w:hint="eastAsia"/>
          <w:bCs/>
        </w:rPr>
        <w:t>次の各号のいずれにも該当する</w:t>
      </w:r>
      <w:r w:rsidR="004C4F60" w:rsidRPr="008E723F">
        <w:rPr>
          <w:rFonts w:hAnsi="ＭＳ 明朝" w:hint="eastAsia"/>
          <w:bCs/>
        </w:rPr>
        <w:t>事業主と</w:t>
      </w:r>
      <w:r w:rsidR="0020060A" w:rsidRPr="008E723F">
        <w:rPr>
          <w:rFonts w:hAnsi="ＭＳ 明朝" w:hint="eastAsia"/>
          <w:bCs/>
        </w:rPr>
        <w:t>する。</w:t>
      </w:r>
    </w:p>
    <w:p w:rsidR="00CE1CC4" w:rsidRPr="008E723F" w:rsidRDefault="004C4F60" w:rsidP="00E45365">
      <w:pPr>
        <w:ind w:leftChars="100" w:left="251"/>
        <w:rPr>
          <w:rFonts w:hAnsi="ＭＳ 明朝"/>
          <w:bCs/>
        </w:rPr>
      </w:pPr>
      <w:r w:rsidRPr="008E723F">
        <w:rPr>
          <w:rFonts w:hAnsi="ＭＳ 明朝" w:hint="eastAsia"/>
          <w:bCs/>
        </w:rPr>
        <w:t>(1</w:t>
      </w:r>
      <w:r w:rsidR="0020060A" w:rsidRPr="008E723F">
        <w:rPr>
          <w:rFonts w:hAnsi="ＭＳ 明朝" w:hint="eastAsia"/>
          <w:bCs/>
        </w:rPr>
        <w:t>)　市税を滞納していないこと。</w:t>
      </w:r>
    </w:p>
    <w:p w:rsidR="00CA734C" w:rsidRPr="008E723F" w:rsidRDefault="004C4F60" w:rsidP="00E45365">
      <w:pPr>
        <w:ind w:leftChars="100" w:left="502" w:hangingChars="100" w:hanging="251"/>
        <w:rPr>
          <w:rFonts w:hAnsi="ＭＳ 明朝"/>
          <w:bCs/>
        </w:rPr>
      </w:pPr>
      <w:r w:rsidRPr="008E723F">
        <w:rPr>
          <w:rFonts w:hAnsi="ＭＳ 明朝" w:hint="eastAsia"/>
          <w:bCs/>
        </w:rPr>
        <w:t>(2</w:t>
      </w:r>
      <w:r w:rsidR="00CA734C" w:rsidRPr="008E723F">
        <w:rPr>
          <w:rFonts w:hAnsi="ＭＳ 明朝" w:hint="eastAsia"/>
          <w:bCs/>
        </w:rPr>
        <w:t>)　次の</w:t>
      </w:r>
      <w:r w:rsidR="00223D20" w:rsidRPr="008E723F">
        <w:rPr>
          <w:rFonts w:hAnsi="ＭＳ 明朝" w:hint="eastAsia"/>
          <w:bCs/>
        </w:rPr>
        <w:t>いずれにも該当する</w:t>
      </w:r>
      <w:r w:rsidR="00CA734C" w:rsidRPr="008E723F">
        <w:rPr>
          <w:rFonts w:hAnsi="ＭＳ 明朝" w:hint="eastAsia"/>
          <w:bCs/>
        </w:rPr>
        <w:t>若年者（以下「対象若年者」という</w:t>
      </w:r>
      <w:r w:rsidR="00E45365" w:rsidRPr="008E723F">
        <w:rPr>
          <w:rFonts w:hAnsi="ＭＳ 明朝" w:hint="eastAsia"/>
          <w:bCs/>
        </w:rPr>
        <w:t>。</w:t>
      </w:r>
      <w:r w:rsidR="00CA734C" w:rsidRPr="008E723F">
        <w:rPr>
          <w:rFonts w:hAnsi="ＭＳ 明朝" w:hint="eastAsia"/>
          <w:bCs/>
        </w:rPr>
        <w:t>）を</w:t>
      </w:r>
      <w:bookmarkStart w:id="0" w:name="_GoBack"/>
      <w:bookmarkEnd w:id="0"/>
      <w:r w:rsidRPr="008E723F">
        <w:rPr>
          <w:rFonts w:hAnsi="ＭＳ 明朝" w:hint="eastAsia"/>
          <w:bCs/>
        </w:rPr>
        <w:t>新たに正規雇用で</w:t>
      </w:r>
      <w:r w:rsidR="00CA734C" w:rsidRPr="008E723F">
        <w:rPr>
          <w:rFonts w:hAnsi="ＭＳ 明朝" w:hint="eastAsia"/>
          <w:bCs/>
        </w:rPr>
        <w:t>雇入れを</w:t>
      </w:r>
      <w:r w:rsidR="00E45365" w:rsidRPr="008E723F">
        <w:rPr>
          <w:rFonts w:hAnsi="ＭＳ 明朝" w:hint="eastAsia"/>
          <w:bCs/>
        </w:rPr>
        <w:t>した</w:t>
      </w:r>
      <w:r w:rsidR="00CA734C" w:rsidRPr="008E723F">
        <w:rPr>
          <w:rFonts w:hAnsi="ＭＳ 明朝" w:hint="eastAsia"/>
          <w:bCs/>
        </w:rPr>
        <w:t>こと。</w:t>
      </w:r>
      <w:r w:rsidR="00C321FB" w:rsidRPr="008E723F">
        <w:rPr>
          <w:rFonts w:hAnsi="ＭＳ 明朝" w:hint="eastAsia"/>
          <w:bCs/>
        </w:rPr>
        <w:t>ただし、非正規雇用で雇入れをした後に正規雇用へ転換した場合を除く。</w:t>
      </w:r>
    </w:p>
    <w:p w:rsidR="00CA734C" w:rsidRPr="008E723F" w:rsidRDefault="00CA734C" w:rsidP="00E45365">
      <w:pPr>
        <w:ind w:leftChars="200" w:left="753" w:hangingChars="100" w:hanging="251"/>
        <w:rPr>
          <w:rFonts w:hAnsi="ＭＳ 明朝"/>
          <w:bCs/>
        </w:rPr>
      </w:pPr>
      <w:r w:rsidRPr="008E723F">
        <w:rPr>
          <w:rFonts w:hAnsi="ＭＳ 明朝" w:hint="eastAsia"/>
          <w:bCs/>
        </w:rPr>
        <w:t xml:space="preserve">ア　</w:t>
      </w:r>
      <w:r w:rsidR="004C4F60" w:rsidRPr="008E723F">
        <w:rPr>
          <w:rFonts w:hAnsi="ＭＳ 明朝" w:hint="eastAsia"/>
          <w:bCs/>
        </w:rPr>
        <w:t>助成金の</w:t>
      </w:r>
      <w:r w:rsidR="00E45365" w:rsidRPr="008E723F">
        <w:rPr>
          <w:rFonts w:hAnsi="ＭＳ 明朝" w:hint="eastAsia"/>
          <w:bCs/>
        </w:rPr>
        <w:t>交付の</w:t>
      </w:r>
      <w:r w:rsidR="004C4F60" w:rsidRPr="008E723F">
        <w:rPr>
          <w:rFonts w:hAnsi="ＭＳ 明朝" w:hint="eastAsia"/>
          <w:bCs/>
        </w:rPr>
        <w:t>申請</w:t>
      </w:r>
      <w:r w:rsidR="00E45365" w:rsidRPr="008E723F">
        <w:rPr>
          <w:rFonts w:hAnsi="ＭＳ 明朝" w:hint="eastAsia"/>
          <w:bCs/>
        </w:rPr>
        <w:t>をする</w:t>
      </w:r>
      <w:r w:rsidR="004C4F60" w:rsidRPr="008E723F">
        <w:rPr>
          <w:rFonts w:hAnsi="ＭＳ 明朝" w:hint="eastAsia"/>
          <w:bCs/>
        </w:rPr>
        <w:t>年度</w:t>
      </w:r>
      <w:r w:rsidR="00E45365" w:rsidRPr="008E723F">
        <w:rPr>
          <w:rFonts w:hAnsi="ＭＳ 明朝" w:hint="eastAsia"/>
          <w:bCs/>
        </w:rPr>
        <w:t>（以下「申請年度」という。）</w:t>
      </w:r>
      <w:r w:rsidR="004C4F60" w:rsidRPr="008E723F">
        <w:rPr>
          <w:rFonts w:hAnsi="ＭＳ 明朝" w:hint="eastAsia"/>
          <w:bCs/>
        </w:rPr>
        <w:t>の末日において</w:t>
      </w:r>
      <w:r w:rsidR="000F1D1F" w:rsidRPr="008E723F">
        <w:rPr>
          <w:rFonts w:hAnsi="ＭＳ 明朝" w:hint="eastAsia"/>
          <w:bCs/>
        </w:rPr>
        <w:t>、雇用期間</w:t>
      </w:r>
      <w:r w:rsidRPr="008E723F">
        <w:rPr>
          <w:rFonts w:hAnsi="ＭＳ 明朝" w:hint="eastAsia"/>
          <w:bCs/>
        </w:rPr>
        <w:t>が６月を</w:t>
      </w:r>
      <w:r w:rsidR="00151F55" w:rsidRPr="008E723F">
        <w:rPr>
          <w:rFonts w:hAnsi="ＭＳ 明朝" w:hint="eastAsia"/>
          <w:bCs/>
        </w:rPr>
        <w:t>経過し</w:t>
      </w:r>
      <w:r w:rsidR="004C4F60" w:rsidRPr="008E723F">
        <w:rPr>
          <w:rFonts w:hAnsi="ＭＳ 明朝" w:hint="eastAsia"/>
          <w:bCs/>
        </w:rPr>
        <w:t>、</w:t>
      </w:r>
      <w:r w:rsidRPr="008E723F">
        <w:rPr>
          <w:rFonts w:hAnsi="ＭＳ 明朝" w:hint="eastAsia"/>
          <w:bCs/>
        </w:rPr>
        <w:t>かつ、次年度も引き続き正規雇用</w:t>
      </w:r>
      <w:r w:rsidR="00E45365" w:rsidRPr="008E723F">
        <w:rPr>
          <w:rFonts w:hAnsi="ＭＳ 明朝" w:hint="eastAsia"/>
          <w:bCs/>
        </w:rPr>
        <w:t>が継続</w:t>
      </w:r>
      <w:r w:rsidRPr="008E723F">
        <w:rPr>
          <w:rFonts w:hAnsi="ＭＳ 明朝" w:hint="eastAsia"/>
          <w:bCs/>
        </w:rPr>
        <w:t>される見込みであること。</w:t>
      </w:r>
    </w:p>
    <w:p w:rsidR="00CA734C" w:rsidRPr="008E723F" w:rsidRDefault="00BF1E75" w:rsidP="00BF1E75">
      <w:pPr>
        <w:ind w:leftChars="200" w:left="753" w:hangingChars="100" w:hanging="251"/>
        <w:rPr>
          <w:rFonts w:hAnsi="ＭＳ 明朝"/>
          <w:bCs/>
        </w:rPr>
      </w:pPr>
      <w:r w:rsidRPr="008E723F">
        <w:rPr>
          <w:rFonts w:hAnsi="ＭＳ 明朝" w:hint="eastAsia"/>
          <w:bCs/>
        </w:rPr>
        <w:t xml:space="preserve">イ　</w:t>
      </w:r>
      <w:r w:rsidR="003B6678" w:rsidRPr="008E723F">
        <w:rPr>
          <w:rFonts w:hAnsi="ＭＳ 明朝" w:hint="eastAsia"/>
          <w:bCs/>
        </w:rPr>
        <w:t>事業主、取締役又はこれに準ずるものの三親等以内の親族でないこと。ただし、勤務実態及び勤務条件が他の従業員と同様であると認められる場合を除く。</w:t>
      </w:r>
    </w:p>
    <w:p w:rsidR="00CA734C" w:rsidRPr="008E723F" w:rsidRDefault="004C4F60" w:rsidP="00BF1E75">
      <w:pPr>
        <w:ind w:leftChars="100" w:left="502" w:hangingChars="100" w:hanging="251"/>
        <w:rPr>
          <w:rFonts w:hAnsi="ＭＳ 明朝"/>
          <w:bCs/>
        </w:rPr>
      </w:pPr>
      <w:r w:rsidRPr="008E723F">
        <w:rPr>
          <w:rFonts w:hAnsi="ＭＳ 明朝" w:hint="eastAsia"/>
          <w:bCs/>
        </w:rPr>
        <w:t>(3</w:t>
      </w:r>
      <w:r w:rsidR="00CA734C" w:rsidRPr="008E723F">
        <w:rPr>
          <w:rFonts w:hAnsi="ＭＳ 明朝" w:hint="eastAsia"/>
          <w:bCs/>
        </w:rPr>
        <w:t>)</w:t>
      </w:r>
      <w:r w:rsidR="00BF1E75" w:rsidRPr="008E723F">
        <w:rPr>
          <w:rFonts w:hAnsi="ＭＳ 明朝" w:hint="eastAsia"/>
          <w:bCs/>
        </w:rPr>
        <w:t xml:space="preserve">　雇入れの</w:t>
      </w:r>
      <w:r w:rsidR="00CA734C" w:rsidRPr="008E723F">
        <w:rPr>
          <w:rFonts w:hAnsi="ＭＳ 明朝" w:hint="eastAsia"/>
          <w:bCs/>
        </w:rPr>
        <w:t>日の前日から起算して過去３年間において同一</w:t>
      </w:r>
      <w:r w:rsidR="00BF1E75" w:rsidRPr="008E723F">
        <w:rPr>
          <w:rFonts w:hAnsi="ＭＳ 明朝" w:hint="eastAsia"/>
          <w:bCs/>
        </w:rPr>
        <w:t>の対象若年者を</w:t>
      </w:r>
      <w:r w:rsidR="00CA734C" w:rsidRPr="008E723F">
        <w:rPr>
          <w:rFonts w:hAnsi="ＭＳ 明朝" w:hint="eastAsia"/>
          <w:bCs/>
        </w:rPr>
        <w:t>正規雇用</w:t>
      </w:r>
      <w:r w:rsidR="00BF1E75" w:rsidRPr="008E723F">
        <w:rPr>
          <w:rFonts w:hAnsi="ＭＳ 明朝" w:hint="eastAsia"/>
          <w:bCs/>
        </w:rPr>
        <w:t>で雇入れ</w:t>
      </w:r>
      <w:r w:rsidR="00CA734C" w:rsidRPr="008E723F">
        <w:rPr>
          <w:rFonts w:hAnsi="ＭＳ 明朝" w:hint="eastAsia"/>
          <w:bCs/>
        </w:rPr>
        <w:t>していないこと。</w:t>
      </w:r>
    </w:p>
    <w:p w:rsidR="00CA734C" w:rsidRPr="008E723F" w:rsidRDefault="004C4F60" w:rsidP="00BF1E75">
      <w:pPr>
        <w:ind w:leftChars="100" w:left="502" w:hangingChars="100" w:hanging="251"/>
        <w:rPr>
          <w:rFonts w:hAnsi="ＭＳ 明朝"/>
          <w:bCs/>
        </w:rPr>
      </w:pPr>
      <w:r w:rsidRPr="008E723F">
        <w:rPr>
          <w:rFonts w:hAnsi="ＭＳ 明朝" w:hint="eastAsia"/>
          <w:bCs/>
        </w:rPr>
        <w:t>(4</w:t>
      </w:r>
      <w:r w:rsidR="00CA734C" w:rsidRPr="008E723F">
        <w:rPr>
          <w:rFonts w:hAnsi="ＭＳ 明朝" w:hint="eastAsia"/>
          <w:bCs/>
        </w:rPr>
        <w:t>)　申請年度及びその前年度において、労働者を事業主の都合により解雇したことがないこと。ただし、労働者の責によるものを除く。</w:t>
      </w:r>
    </w:p>
    <w:p w:rsidR="00CA734C" w:rsidRPr="008E723F" w:rsidRDefault="004C4F60" w:rsidP="00BF1E75">
      <w:pPr>
        <w:ind w:leftChars="100" w:left="502" w:hangingChars="100" w:hanging="251"/>
        <w:rPr>
          <w:rFonts w:hAnsi="ＭＳ 明朝"/>
          <w:bCs/>
        </w:rPr>
      </w:pPr>
      <w:r w:rsidRPr="008E723F">
        <w:rPr>
          <w:rFonts w:hAnsi="ＭＳ 明朝" w:hint="eastAsia"/>
          <w:bCs/>
        </w:rPr>
        <w:t>(5</w:t>
      </w:r>
      <w:r w:rsidR="00CA734C" w:rsidRPr="008E723F">
        <w:rPr>
          <w:rFonts w:hAnsi="ＭＳ 明朝" w:hint="eastAsia"/>
          <w:bCs/>
        </w:rPr>
        <w:t>)　労働基準法（昭和２２年法律第４９号）、雇用保険法、健康保険法（大正１１年法律第７０号）、厚生年金保険法（昭和２９年法律第１１５号）等の労働関係法令を遵守していること。</w:t>
      </w:r>
    </w:p>
    <w:p w:rsidR="004C4F60" w:rsidRPr="008E723F" w:rsidRDefault="00CA734C" w:rsidP="00BF1E75">
      <w:pPr>
        <w:ind w:left="251" w:hangingChars="100" w:hanging="251"/>
        <w:rPr>
          <w:rFonts w:hAnsi="ＭＳ 明朝"/>
          <w:bCs/>
        </w:rPr>
      </w:pPr>
      <w:r w:rsidRPr="008E723F">
        <w:rPr>
          <w:rFonts w:hAnsi="ＭＳ 明朝" w:hint="eastAsia"/>
          <w:bCs/>
        </w:rPr>
        <w:t>２</w:t>
      </w:r>
      <w:r w:rsidR="00BF1E75" w:rsidRPr="008E723F">
        <w:rPr>
          <w:rFonts w:hAnsi="ＭＳ 明朝" w:hint="eastAsia"/>
          <w:bCs/>
        </w:rPr>
        <w:t xml:space="preserve">　</w:t>
      </w:r>
      <w:r w:rsidRPr="008E723F">
        <w:rPr>
          <w:rFonts w:hAnsi="ＭＳ 明朝" w:hint="eastAsia"/>
          <w:bCs/>
        </w:rPr>
        <w:t>前項の規定にかかわらず、申請年度において、同一の事由により交付要件を満たす市、県及び国等の公的な</w:t>
      </w:r>
      <w:r w:rsidR="004C4F60" w:rsidRPr="008E723F">
        <w:rPr>
          <w:rFonts w:hAnsi="ＭＳ 明朝" w:hint="eastAsia"/>
          <w:bCs/>
        </w:rPr>
        <w:t>補助金及び助成金</w:t>
      </w:r>
      <w:r w:rsidR="00BF1E75" w:rsidRPr="008E723F">
        <w:rPr>
          <w:rFonts w:hAnsi="ＭＳ 明朝" w:hint="eastAsia"/>
          <w:bCs/>
        </w:rPr>
        <w:t>その他</w:t>
      </w:r>
      <w:r w:rsidR="004C4F60" w:rsidRPr="008E723F">
        <w:rPr>
          <w:rFonts w:hAnsi="ＭＳ 明朝" w:hint="eastAsia"/>
          <w:bCs/>
        </w:rPr>
        <w:t>名称</w:t>
      </w:r>
      <w:r w:rsidR="00AB3865" w:rsidRPr="008E723F">
        <w:rPr>
          <w:rFonts w:hAnsi="ＭＳ 明朝" w:hint="eastAsia"/>
          <w:bCs/>
        </w:rPr>
        <w:t>の</w:t>
      </w:r>
      <w:r w:rsidR="00BF1E75" w:rsidRPr="008E723F">
        <w:rPr>
          <w:rFonts w:hAnsi="ＭＳ 明朝" w:hint="eastAsia"/>
          <w:bCs/>
        </w:rPr>
        <w:t>如何を問わず交付される</w:t>
      </w:r>
      <w:r w:rsidR="004C4F60" w:rsidRPr="008E723F">
        <w:rPr>
          <w:rFonts w:hAnsi="ＭＳ 明朝" w:hint="eastAsia"/>
          <w:bCs/>
        </w:rPr>
        <w:t>金銭を受けた事業主は</w:t>
      </w:r>
      <w:r w:rsidR="00BF1E75" w:rsidRPr="008E723F">
        <w:rPr>
          <w:rFonts w:hAnsi="ＭＳ 明朝" w:hint="eastAsia"/>
          <w:bCs/>
        </w:rPr>
        <w:t>、</w:t>
      </w:r>
      <w:r w:rsidR="004C4F60" w:rsidRPr="008E723F">
        <w:rPr>
          <w:rFonts w:hAnsi="ＭＳ 明朝" w:hint="eastAsia"/>
          <w:bCs/>
        </w:rPr>
        <w:t>対象事業者としない。</w:t>
      </w:r>
    </w:p>
    <w:p w:rsidR="00CE1CC4" w:rsidRPr="008E723F" w:rsidRDefault="00384B27" w:rsidP="00C131C2">
      <w:pPr>
        <w:ind w:firstLineChars="100" w:firstLine="251"/>
        <w:rPr>
          <w:rFonts w:hAnsi="ＭＳ 明朝"/>
          <w:bCs/>
        </w:rPr>
      </w:pPr>
      <w:r w:rsidRPr="008E723F">
        <w:rPr>
          <w:rFonts w:hAnsi="ＭＳ 明朝" w:hint="eastAsia"/>
          <w:bCs/>
        </w:rPr>
        <w:t>（</w:t>
      </w:r>
      <w:r w:rsidR="00CA734C" w:rsidRPr="008E723F">
        <w:rPr>
          <w:rFonts w:hAnsi="ＭＳ 明朝" w:hint="eastAsia"/>
          <w:bCs/>
        </w:rPr>
        <w:t>助成金の額</w:t>
      </w:r>
      <w:r w:rsidR="00DB3F09" w:rsidRPr="008E723F">
        <w:rPr>
          <w:rFonts w:hAnsi="ＭＳ 明朝" w:hint="eastAsia"/>
          <w:bCs/>
        </w:rPr>
        <w:t>）</w:t>
      </w:r>
    </w:p>
    <w:p w:rsidR="00151F55" w:rsidRPr="008E723F" w:rsidRDefault="005241EB" w:rsidP="00C131C2">
      <w:pPr>
        <w:ind w:left="251" w:hangingChars="100" w:hanging="251"/>
        <w:rPr>
          <w:rFonts w:hAnsi="ＭＳ 明朝"/>
          <w:bCs/>
        </w:rPr>
      </w:pPr>
      <w:r w:rsidRPr="008E723F">
        <w:rPr>
          <w:rFonts w:hint="eastAsia"/>
        </w:rPr>
        <w:t>第</w:t>
      </w:r>
      <w:r w:rsidR="009C76F4" w:rsidRPr="008E723F">
        <w:rPr>
          <w:rFonts w:hAnsi="ＭＳ 明朝" w:hint="eastAsia"/>
        </w:rPr>
        <w:t>４</w:t>
      </w:r>
      <w:r w:rsidR="00CE1CC4" w:rsidRPr="008E723F">
        <w:rPr>
          <w:rFonts w:hint="eastAsia"/>
        </w:rPr>
        <w:t xml:space="preserve">条　</w:t>
      </w:r>
      <w:r w:rsidR="00151F55" w:rsidRPr="008E723F">
        <w:rPr>
          <w:rFonts w:hint="eastAsia"/>
        </w:rPr>
        <w:t>助成金</w:t>
      </w:r>
      <w:r w:rsidR="0020060A" w:rsidRPr="008E723F">
        <w:rPr>
          <w:rFonts w:hAnsi="ＭＳ 明朝" w:hint="eastAsia"/>
          <w:bCs/>
        </w:rPr>
        <w:t>の額は、予算の範囲内において、</w:t>
      </w:r>
      <w:r w:rsidR="00BF1E75" w:rsidRPr="008E723F">
        <w:rPr>
          <w:rFonts w:hAnsi="ＭＳ 明朝" w:hint="eastAsia"/>
          <w:bCs/>
        </w:rPr>
        <w:t>対象若年者１人</w:t>
      </w:r>
      <w:r w:rsidR="00151F55" w:rsidRPr="008E723F">
        <w:rPr>
          <w:rFonts w:hAnsi="ＭＳ 明朝" w:hint="eastAsia"/>
          <w:bCs/>
        </w:rPr>
        <w:t>につき１０万円とする。ただし</w:t>
      </w:r>
      <w:r w:rsidR="00BF1E75" w:rsidRPr="008E723F">
        <w:rPr>
          <w:rFonts w:hAnsi="ＭＳ 明朝" w:hint="eastAsia"/>
          <w:bCs/>
        </w:rPr>
        <w:t>、一の</w:t>
      </w:r>
      <w:r w:rsidR="00151F55" w:rsidRPr="008E723F">
        <w:rPr>
          <w:rFonts w:hAnsi="ＭＳ 明朝" w:hint="eastAsia"/>
          <w:bCs/>
        </w:rPr>
        <w:t>対象事業者につき５０万円</w:t>
      </w:r>
      <w:r w:rsidR="00BF1E75" w:rsidRPr="008E723F">
        <w:rPr>
          <w:rFonts w:hAnsi="ＭＳ 明朝" w:hint="eastAsia"/>
          <w:bCs/>
        </w:rPr>
        <w:t>を限度</w:t>
      </w:r>
      <w:r w:rsidR="00151F55" w:rsidRPr="008E723F">
        <w:rPr>
          <w:rFonts w:hAnsi="ＭＳ 明朝" w:hint="eastAsia"/>
          <w:bCs/>
        </w:rPr>
        <w:t>とする。</w:t>
      </w:r>
    </w:p>
    <w:p w:rsidR="00DB3F09" w:rsidRPr="008E723F" w:rsidRDefault="00C14AD2" w:rsidP="00C131C2">
      <w:pPr>
        <w:ind w:firstLineChars="100" w:firstLine="251"/>
        <w:rPr>
          <w:rFonts w:hAnsi="ＭＳ 明朝"/>
          <w:bCs/>
        </w:rPr>
      </w:pPr>
      <w:r w:rsidRPr="008E723F">
        <w:rPr>
          <w:rFonts w:hAnsi="ＭＳ 明朝" w:hint="eastAsia"/>
          <w:bCs/>
        </w:rPr>
        <w:t>（</w:t>
      </w:r>
      <w:r w:rsidR="00384B27" w:rsidRPr="008E723F">
        <w:rPr>
          <w:rFonts w:hAnsi="ＭＳ 明朝" w:hint="eastAsia"/>
          <w:bCs/>
        </w:rPr>
        <w:t>交付</w:t>
      </w:r>
      <w:r w:rsidRPr="008E723F">
        <w:rPr>
          <w:rFonts w:hAnsi="ＭＳ 明朝" w:hint="eastAsia"/>
          <w:bCs/>
        </w:rPr>
        <w:t>申請</w:t>
      </w:r>
      <w:r w:rsidR="00DB3F09" w:rsidRPr="008E723F">
        <w:rPr>
          <w:rFonts w:hAnsi="ＭＳ 明朝" w:hint="eastAsia"/>
          <w:bCs/>
        </w:rPr>
        <w:t>）</w:t>
      </w:r>
    </w:p>
    <w:p w:rsidR="002F0BDC" w:rsidRPr="008E723F" w:rsidRDefault="005241EB" w:rsidP="00C131C2">
      <w:pPr>
        <w:pStyle w:val="a3"/>
        <w:ind w:left="251" w:hanging="251"/>
        <w:rPr>
          <w:b/>
        </w:rPr>
      </w:pPr>
      <w:r w:rsidRPr="008E723F">
        <w:rPr>
          <w:rFonts w:hint="eastAsia"/>
          <w:b/>
        </w:rPr>
        <w:t>第</w:t>
      </w:r>
      <w:r w:rsidR="009C76F4" w:rsidRPr="008E723F">
        <w:rPr>
          <w:rFonts w:hint="eastAsia"/>
          <w:b/>
        </w:rPr>
        <w:t>５</w:t>
      </w:r>
      <w:r w:rsidR="00384B27" w:rsidRPr="008E723F">
        <w:rPr>
          <w:rFonts w:hint="eastAsia"/>
          <w:b/>
        </w:rPr>
        <w:t xml:space="preserve">条　</w:t>
      </w:r>
      <w:r w:rsidR="00151F55" w:rsidRPr="008E723F">
        <w:rPr>
          <w:rFonts w:hint="eastAsia"/>
          <w:b/>
        </w:rPr>
        <w:t>助成金</w:t>
      </w:r>
      <w:r w:rsidR="0020060A" w:rsidRPr="008E723F">
        <w:rPr>
          <w:rFonts w:hint="eastAsia"/>
          <w:b/>
        </w:rPr>
        <w:t>の交付を受けようとする</w:t>
      </w:r>
      <w:r w:rsidR="000F1D1F" w:rsidRPr="008E723F">
        <w:rPr>
          <w:rFonts w:hint="eastAsia"/>
          <w:b/>
        </w:rPr>
        <w:t>対象事業者</w:t>
      </w:r>
      <w:r w:rsidR="009C76F4" w:rsidRPr="008E723F">
        <w:rPr>
          <w:rFonts w:hint="eastAsia"/>
          <w:b/>
        </w:rPr>
        <w:t>（</w:t>
      </w:r>
      <w:r w:rsidR="0020060A" w:rsidRPr="008E723F">
        <w:rPr>
          <w:rFonts w:hint="eastAsia"/>
          <w:b/>
        </w:rPr>
        <w:t>以下「申請者」という。</w:t>
      </w:r>
      <w:r w:rsidR="009C76F4" w:rsidRPr="008E723F">
        <w:rPr>
          <w:rFonts w:hint="eastAsia"/>
          <w:b/>
        </w:rPr>
        <w:t>）</w:t>
      </w:r>
      <w:r w:rsidR="0020060A" w:rsidRPr="008E723F">
        <w:rPr>
          <w:rFonts w:hint="eastAsia"/>
          <w:b/>
        </w:rPr>
        <w:t>は</w:t>
      </w:r>
      <w:r w:rsidR="00BF1E75" w:rsidRPr="008E723F">
        <w:rPr>
          <w:rFonts w:hint="eastAsia"/>
          <w:b/>
        </w:rPr>
        <w:t>、対象若年者の</w:t>
      </w:r>
      <w:r w:rsidR="000F1D1F" w:rsidRPr="008E723F">
        <w:rPr>
          <w:rFonts w:hint="eastAsia"/>
          <w:b/>
        </w:rPr>
        <w:t>雇入れの日から６月を経過した日</w:t>
      </w:r>
      <w:r w:rsidR="00EC64DC" w:rsidRPr="008E723F">
        <w:rPr>
          <w:rFonts w:hint="eastAsia"/>
          <w:b/>
        </w:rPr>
        <w:t>から３月以内に</w:t>
      </w:r>
      <w:r w:rsidR="000F1D1F" w:rsidRPr="008E723F">
        <w:rPr>
          <w:rFonts w:hint="eastAsia"/>
          <w:b/>
        </w:rPr>
        <w:t>、三木市若年者雇用促進助成金交付申請書</w:t>
      </w:r>
      <w:r w:rsidR="009C76F4" w:rsidRPr="008E723F">
        <w:rPr>
          <w:rFonts w:hint="eastAsia"/>
          <w:b/>
        </w:rPr>
        <w:t>（</w:t>
      </w:r>
      <w:r w:rsidR="0020060A" w:rsidRPr="008E723F">
        <w:rPr>
          <w:rFonts w:hint="eastAsia"/>
          <w:b/>
        </w:rPr>
        <w:t>様式第</w:t>
      </w:r>
      <w:r w:rsidR="009C76F4" w:rsidRPr="008E723F">
        <w:rPr>
          <w:rFonts w:hint="eastAsia"/>
          <w:b/>
        </w:rPr>
        <w:t>１</w:t>
      </w:r>
      <w:r w:rsidR="0020060A" w:rsidRPr="008E723F">
        <w:rPr>
          <w:rFonts w:hint="eastAsia"/>
          <w:b/>
        </w:rPr>
        <w:t>号</w:t>
      </w:r>
      <w:r w:rsidR="009C76F4" w:rsidRPr="008E723F">
        <w:rPr>
          <w:rFonts w:hint="eastAsia"/>
          <w:b/>
        </w:rPr>
        <w:t>）</w:t>
      </w:r>
      <w:r w:rsidR="0020060A" w:rsidRPr="008E723F">
        <w:rPr>
          <w:rFonts w:hint="eastAsia"/>
          <w:b/>
        </w:rPr>
        <w:t>に次に掲げる書類を添えて市長に提出しなければならない。</w:t>
      </w:r>
    </w:p>
    <w:p w:rsidR="000F1D1F" w:rsidRPr="008E723F" w:rsidRDefault="000F1D1F" w:rsidP="00C131C2">
      <w:pPr>
        <w:pStyle w:val="a3"/>
        <w:ind w:leftChars="100" w:left="502" w:hanging="251"/>
        <w:rPr>
          <w:b/>
        </w:rPr>
      </w:pPr>
      <w:r w:rsidRPr="008E723F">
        <w:rPr>
          <w:b/>
        </w:rPr>
        <w:t>(</w:t>
      </w:r>
      <w:r w:rsidRPr="008E723F">
        <w:rPr>
          <w:rFonts w:hint="eastAsia"/>
          <w:b/>
        </w:rPr>
        <w:t>1</w:t>
      </w:r>
      <w:r w:rsidRPr="008E723F">
        <w:rPr>
          <w:b/>
        </w:rPr>
        <w:t>)</w:t>
      </w:r>
      <w:r w:rsidRPr="008E723F">
        <w:rPr>
          <w:rFonts w:hint="eastAsia"/>
          <w:b/>
        </w:rPr>
        <w:t xml:space="preserve">  対象若年者の雇用契約書又は雇入れ通知書等の写し</w:t>
      </w:r>
    </w:p>
    <w:p w:rsidR="000F1D1F" w:rsidRPr="008E723F" w:rsidRDefault="000F1D1F" w:rsidP="00C131C2">
      <w:pPr>
        <w:pStyle w:val="a3"/>
        <w:ind w:leftChars="100" w:left="502" w:hanging="251"/>
        <w:rPr>
          <w:b/>
        </w:rPr>
      </w:pPr>
      <w:r w:rsidRPr="008E723F">
        <w:rPr>
          <w:rFonts w:hint="eastAsia"/>
          <w:b/>
        </w:rPr>
        <w:t>(2)　対象若年者の住民票の写し</w:t>
      </w:r>
    </w:p>
    <w:p w:rsidR="000F1D1F" w:rsidRPr="008E723F" w:rsidRDefault="000F1D1F" w:rsidP="00C131C2">
      <w:pPr>
        <w:pStyle w:val="a3"/>
        <w:ind w:leftChars="100" w:left="502" w:hanging="251"/>
        <w:rPr>
          <w:b/>
        </w:rPr>
      </w:pPr>
      <w:r w:rsidRPr="008E723F">
        <w:rPr>
          <w:rFonts w:hint="eastAsia"/>
          <w:b/>
        </w:rPr>
        <w:t>(3)  対象若年者の雇用保険被保険者資格取得等確認通知書の写し</w:t>
      </w:r>
    </w:p>
    <w:p w:rsidR="000F1D1F" w:rsidRPr="008E723F" w:rsidRDefault="000F1D1F" w:rsidP="00C131C2">
      <w:pPr>
        <w:pStyle w:val="a3"/>
        <w:ind w:left="0" w:firstLineChars="100" w:firstLine="251"/>
        <w:rPr>
          <w:rFonts w:cs="ＭＳ 明朝"/>
          <w:b/>
        </w:rPr>
      </w:pPr>
      <w:r w:rsidRPr="008E723F">
        <w:rPr>
          <w:rFonts w:hint="eastAsia"/>
          <w:b/>
        </w:rPr>
        <w:t xml:space="preserve">(4)　</w:t>
      </w:r>
      <w:r w:rsidRPr="008E723F">
        <w:rPr>
          <w:rFonts w:cs="ＭＳ 明朝" w:hint="eastAsia"/>
          <w:b/>
        </w:rPr>
        <w:t>その他市長が必要と認める書類</w:t>
      </w:r>
    </w:p>
    <w:p w:rsidR="00CE1CC4" w:rsidRPr="008E723F" w:rsidRDefault="00B46749" w:rsidP="00C131C2">
      <w:pPr>
        <w:ind w:firstLineChars="100" w:firstLine="251"/>
        <w:rPr>
          <w:rFonts w:hAnsi="ＭＳ 明朝"/>
          <w:bCs/>
        </w:rPr>
      </w:pPr>
      <w:r w:rsidRPr="008E723F">
        <w:rPr>
          <w:rFonts w:hAnsi="ＭＳ 明朝" w:hint="eastAsia"/>
          <w:bCs/>
        </w:rPr>
        <w:t>（交付決定）</w:t>
      </w:r>
    </w:p>
    <w:p w:rsidR="006E776C" w:rsidRPr="008E723F" w:rsidRDefault="005241EB" w:rsidP="00C131C2">
      <w:pPr>
        <w:ind w:left="251" w:hangingChars="100" w:hanging="251"/>
      </w:pPr>
      <w:r w:rsidRPr="008E723F">
        <w:rPr>
          <w:rFonts w:hAnsi="ＭＳ 明朝" w:hint="eastAsia"/>
          <w:bCs/>
        </w:rPr>
        <w:t>第</w:t>
      </w:r>
      <w:r w:rsidR="009C76F4" w:rsidRPr="008E723F">
        <w:rPr>
          <w:rFonts w:hAnsi="ＭＳ 明朝" w:hint="eastAsia"/>
          <w:bCs/>
        </w:rPr>
        <w:t>６</w:t>
      </w:r>
      <w:r w:rsidR="00CE1CC4" w:rsidRPr="008E723F">
        <w:rPr>
          <w:rFonts w:hAnsi="ＭＳ 明朝" w:hint="eastAsia"/>
          <w:bCs/>
        </w:rPr>
        <w:t xml:space="preserve">条　</w:t>
      </w:r>
      <w:r w:rsidR="0020060A" w:rsidRPr="008E723F">
        <w:rPr>
          <w:rFonts w:hAnsi="ＭＳ 明朝" w:hint="eastAsia"/>
        </w:rPr>
        <w:t>市長は、前条の規定による申請があった場合</w:t>
      </w:r>
      <w:r w:rsidR="009C76F4" w:rsidRPr="008E723F">
        <w:rPr>
          <w:rFonts w:hAnsi="ＭＳ 明朝" w:hint="eastAsia"/>
        </w:rPr>
        <w:t>において、書類を</w:t>
      </w:r>
      <w:r w:rsidR="0020060A" w:rsidRPr="008E723F">
        <w:rPr>
          <w:rFonts w:hAnsi="ＭＳ 明朝" w:hint="eastAsia"/>
        </w:rPr>
        <w:t>審査</w:t>
      </w:r>
      <w:r w:rsidR="009C76F4" w:rsidRPr="008E723F">
        <w:rPr>
          <w:rFonts w:hAnsi="ＭＳ 明朝" w:hint="eastAsia"/>
        </w:rPr>
        <w:t>し、適当</w:t>
      </w:r>
      <w:r w:rsidR="0020060A" w:rsidRPr="008E723F">
        <w:rPr>
          <w:rFonts w:hAnsi="ＭＳ 明朝" w:hint="eastAsia"/>
        </w:rPr>
        <w:t>と認めたときは、</w:t>
      </w:r>
      <w:r w:rsidR="000F1D1F" w:rsidRPr="008E723F">
        <w:rPr>
          <w:rFonts w:hAnsi="ＭＳ 明朝" w:hint="eastAsia"/>
        </w:rPr>
        <w:t>助成金</w:t>
      </w:r>
      <w:r w:rsidR="0020060A" w:rsidRPr="008E723F">
        <w:rPr>
          <w:rFonts w:hAnsi="ＭＳ 明朝" w:hint="eastAsia"/>
        </w:rPr>
        <w:t>の交付を決定し、</w:t>
      </w:r>
      <w:r w:rsidR="000F1D1F" w:rsidRPr="008E723F">
        <w:rPr>
          <w:rFonts w:hint="eastAsia"/>
        </w:rPr>
        <w:t>三木市若年者雇用促進助成金</w:t>
      </w:r>
      <w:r w:rsidR="0020060A" w:rsidRPr="008E723F">
        <w:rPr>
          <w:rFonts w:hAnsi="ＭＳ 明朝" w:hint="eastAsia"/>
        </w:rPr>
        <w:t>交付決定通知書</w:t>
      </w:r>
      <w:r w:rsidR="009C76F4" w:rsidRPr="008E723F">
        <w:rPr>
          <w:rFonts w:hAnsi="ＭＳ 明朝" w:hint="eastAsia"/>
        </w:rPr>
        <w:t>（</w:t>
      </w:r>
      <w:r w:rsidR="0020060A" w:rsidRPr="008E723F">
        <w:rPr>
          <w:rFonts w:hAnsi="ＭＳ 明朝" w:hint="eastAsia"/>
        </w:rPr>
        <w:t>様式第</w:t>
      </w:r>
      <w:r w:rsidR="009C76F4" w:rsidRPr="008E723F">
        <w:rPr>
          <w:rFonts w:hAnsi="ＭＳ 明朝" w:hint="eastAsia"/>
        </w:rPr>
        <w:t>２</w:t>
      </w:r>
      <w:r w:rsidR="0020060A" w:rsidRPr="008E723F">
        <w:rPr>
          <w:rFonts w:hAnsi="ＭＳ 明朝" w:hint="eastAsia"/>
        </w:rPr>
        <w:t>号</w:t>
      </w:r>
      <w:r w:rsidR="009C76F4" w:rsidRPr="008E723F">
        <w:rPr>
          <w:rFonts w:hAnsi="ＭＳ 明朝" w:hint="eastAsia"/>
        </w:rPr>
        <w:t>）</w:t>
      </w:r>
      <w:r w:rsidR="0020060A" w:rsidRPr="008E723F">
        <w:rPr>
          <w:rFonts w:hAnsi="ＭＳ 明朝" w:hint="eastAsia"/>
        </w:rPr>
        <w:t>により当該申請者に通知する。</w:t>
      </w:r>
    </w:p>
    <w:p w:rsidR="005241EB" w:rsidRPr="008E723F" w:rsidRDefault="005241EB" w:rsidP="00C131C2">
      <w:pPr>
        <w:ind w:firstLineChars="100" w:firstLine="251"/>
        <w:rPr>
          <w:rFonts w:hAnsi="ＭＳ 明朝"/>
          <w:bCs/>
        </w:rPr>
      </w:pPr>
      <w:r w:rsidRPr="008E723F">
        <w:rPr>
          <w:rFonts w:hAnsi="ＭＳ 明朝" w:hint="eastAsia"/>
          <w:bCs/>
        </w:rPr>
        <w:t>（実績報告</w:t>
      </w:r>
      <w:r w:rsidR="00AE5D2D" w:rsidRPr="008E723F">
        <w:rPr>
          <w:rFonts w:hAnsi="ＭＳ 明朝" w:hint="eastAsia"/>
          <w:bCs/>
        </w:rPr>
        <w:t>）</w:t>
      </w:r>
    </w:p>
    <w:p w:rsidR="00162E5D" w:rsidRPr="008E723F" w:rsidRDefault="005241EB" w:rsidP="00C131C2">
      <w:pPr>
        <w:ind w:left="251" w:hangingChars="100" w:hanging="251"/>
        <w:rPr>
          <w:rFonts w:hAnsi="ＭＳ 明朝"/>
          <w:bCs/>
        </w:rPr>
      </w:pPr>
      <w:r w:rsidRPr="008E723F">
        <w:rPr>
          <w:rFonts w:hAnsi="ＭＳ 明朝" w:hint="eastAsia"/>
          <w:bCs/>
        </w:rPr>
        <w:t>第</w:t>
      </w:r>
      <w:r w:rsidR="009C76F4" w:rsidRPr="008E723F">
        <w:rPr>
          <w:rFonts w:hAnsi="ＭＳ 明朝" w:hint="eastAsia"/>
          <w:bCs/>
        </w:rPr>
        <w:t>７</w:t>
      </w:r>
      <w:r w:rsidRPr="008E723F">
        <w:rPr>
          <w:rFonts w:hAnsi="ＭＳ 明朝" w:hint="eastAsia"/>
          <w:bCs/>
        </w:rPr>
        <w:t xml:space="preserve">条　</w:t>
      </w:r>
      <w:r w:rsidR="00222A31" w:rsidRPr="008E723F">
        <w:rPr>
          <w:rFonts w:hAnsi="ＭＳ 明朝" w:hint="eastAsia"/>
          <w:bCs/>
        </w:rPr>
        <w:t>前条の規定による</w:t>
      </w:r>
      <w:r w:rsidR="009C76F4" w:rsidRPr="008E723F">
        <w:rPr>
          <w:rFonts w:hAnsi="ＭＳ 明朝" w:hint="eastAsia"/>
          <w:bCs/>
        </w:rPr>
        <w:t>交付決定を受けた</w:t>
      </w:r>
      <w:r w:rsidRPr="008E723F">
        <w:rPr>
          <w:rFonts w:hAnsi="ＭＳ 明朝" w:hint="eastAsia"/>
          <w:bCs/>
        </w:rPr>
        <w:t>者</w:t>
      </w:r>
      <w:r w:rsidR="00222A31" w:rsidRPr="008E723F">
        <w:rPr>
          <w:rFonts w:hAnsi="ＭＳ 明朝" w:hint="eastAsia"/>
          <w:bCs/>
        </w:rPr>
        <w:t>（以下「助成</w:t>
      </w:r>
      <w:r w:rsidR="009C76F4" w:rsidRPr="008E723F">
        <w:rPr>
          <w:rFonts w:hAnsi="ＭＳ 明朝" w:hint="eastAsia"/>
          <w:bCs/>
        </w:rPr>
        <w:t>事業者」という。）は、当該</w:t>
      </w:r>
      <w:r w:rsidRPr="008E723F">
        <w:rPr>
          <w:rFonts w:hAnsi="ＭＳ 明朝" w:hint="eastAsia"/>
          <w:bCs/>
        </w:rPr>
        <w:t>年度の</w:t>
      </w:r>
      <w:r w:rsidR="00BE1474" w:rsidRPr="008E723F">
        <w:rPr>
          <w:rFonts w:hAnsi="ＭＳ 明朝" w:hint="eastAsia"/>
          <w:bCs/>
        </w:rPr>
        <w:t>３月１日から同月３１日まで</w:t>
      </w:r>
      <w:r w:rsidR="009C76F4" w:rsidRPr="008E723F">
        <w:rPr>
          <w:rFonts w:hAnsi="ＭＳ 明朝" w:hint="eastAsia"/>
          <w:bCs/>
        </w:rPr>
        <w:t>に、</w:t>
      </w:r>
      <w:r w:rsidR="000F1D1F" w:rsidRPr="008E723F">
        <w:rPr>
          <w:rFonts w:hint="eastAsia"/>
        </w:rPr>
        <w:t>三木市若年者雇用促進助成金</w:t>
      </w:r>
      <w:r w:rsidRPr="008E723F">
        <w:rPr>
          <w:rFonts w:hAnsi="ＭＳ 明朝" w:hint="eastAsia"/>
          <w:bCs/>
        </w:rPr>
        <w:t>実績報告書</w:t>
      </w:r>
      <w:r w:rsidR="009C76F4" w:rsidRPr="008E723F">
        <w:rPr>
          <w:rFonts w:hAnsi="ＭＳ 明朝" w:hint="eastAsia"/>
          <w:bCs/>
        </w:rPr>
        <w:t>（</w:t>
      </w:r>
      <w:r w:rsidRPr="008E723F">
        <w:rPr>
          <w:rFonts w:hAnsi="ＭＳ 明朝" w:hint="eastAsia"/>
          <w:bCs/>
        </w:rPr>
        <w:t>様式第</w:t>
      </w:r>
      <w:r w:rsidR="009C76F4" w:rsidRPr="008E723F">
        <w:rPr>
          <w:rFonts w:hAnsi="ＭＳ 明朝" w:hint="eastAsia"/>
          <w:bCs/>
        </w:rPr>
        <w:t>３</w:t>
      </w:r>
      <w:r w:rsidRPr="008E723F">
        <w:rPr>
          <w:rFonts w:hAnsi="ＭＳ 明朝" w:hint="eastAsia"/>
          <w:bCs/>
        </w:rPr>
        <w:t>号</w:t>
      </w:r>
      <w:r w:rsidR="009C76F4" w:rsidRPr="008E723F">
        <w:rPr>
          <w:rFonts w:hAnsi="ＭＳ 明朝" w:hint="eastAsia"/>
          <w:bCs/>
        </w:rPr>
        <w:t>）</w:t>
      </w:r>
      <w:r w:rsidR="00162E5D" w:rsidRPr="008E723F">
        <w:rPr>
          <w:rFonts w:hAnsi="ＭＳ 明朝" w:hint="eastAsia"/>
          <w:bCs/>
        </w:rPr>
        <w:t>に</w:t>
      </w:r>
      <w:r w:rsidR="00162E5D" w:rsidRPr="008E723F">
        <w:rPr>
          <w:rFonts w:hint="eastAsia"/>
        </w:rPr>
        <w:t>次に掲げる書類を添えて市長に提出しなければならない。</w:t>
      </w:r>
    </w:p>
    <w:p w:rsidR="000F1D1F" w:rsidRPr="008E723F" w:rsidRDefault="00222A31" w:rsidP="00C131C2">
      <w:pPr>
        <w:pStyle w:val="a3"/>
        <w:ind w:leftChars="100" w:left="502" w:hanging="251"/>
        <w:rPr>
          <w:b/>
        </w:rPr>
      </w:pPr>
      <w:r w:rsidRPr="008E723F">
        <w:rPr>
          <w:rFonts w:hint="eastAsia"/>
          <w:b/>
        </w:rPr>
        <w:t>(1)　対象若年者に係る</w:t>
      </w:r>
      <w:r w:rsidR="000F1D1F" w:rsidRPr="008E723F">
        <w:rPr>
          <w:rFonts w:hint="eastAsia"/>
          <w:b/>
        </w:rPr>
        <w:t>雇入れ</w:t>
      </w:r>
      <w:r w:rsidRPr="008E723F">
        <w:rPr>
          <w:rFonts w:hint="eastAsia"/>
          <w:b/>
        </w:rPr>
        <w:t>の日</w:t>
      </w:r>
      <w:r w:rsidR="000F1D1F" w:rsidRPr="008E723F">
        <w:rPr>
          <w:rFonts w:hint="eastAsia"/>
          <w:b/>
        </w:rPr>
        <w:t>から</w:t>
      </w:r>
      <w:r w:rsidR="000F1D1F" w:rsidRPr="008E723F">
        <w:rPr>
          <w:rFonts w:hint="eastAsia"/>
          <w:b/>
          <w:bCs w:val="0"/>
        </w:rPr>
        <w:t>申請年度</w:t>
      </w:r>
      <w:r w:rsidRPr="008E723F">
        <w:rPr>
          <w:rFonts w:hint="eastAsia"/>
          <w:b/>
          <w:bCs w:val="0"/>
        </w:rPr>
        <w:t>の</w:t>
      </w:r>
      <w:r w:rsidR="000F1D1F" w:rsidRPr="008E723F">
        <w:rPr>
          <w:rFonts w:hint="eastAsia"/>
          <w:b/>
          <w:bCs w:val="0"/>
        </w:rPr>
        <w:t>末日の</w:t>
      </w:r>
      <w:r w:rsidR="000F1D1F" w:rsidRPr="008E723F">
        <w:rPr>
          <w:rFonts w:hint="eastAsia"/>
          <w:b/>
        </w:rPr>
        <w:t>前月までの賃金台帳</w:t>
      </w:r>
      <w:r w:rsidRPr="008E723F">
        <w:rPr>
          <w:rFonts w:hint="eastAsia"/>
          <w:b/>
        </w:rPr>
        <w:t>及び出勤簿</w:t>
      </w:r>
      <w:r w:rsidR="000F1D1F" w:rsidRPr="008E723F">
        <w:rPr>
          <w:rFonts w:hint="eastAsia"/>
          <w:b/>
        </w:rPr>
        <w:t>の写し</w:t>
      </w:r>
    </w:p>
    <w:p w:rsidR="00162E5D" w:rsidRPr="008E723F" w:rsidRDefault="00162E5D" w:rsidP="00C131C2">
      <w:pPr>
        <w:pStyle w:val="a3"/>
        <w:ind w:left="0" w:firstLineChars="100" w:firstLine="251"/>
        <w:rPr>
          <w:rFonts w:cs="ＭＳ 明朝"/>
          <w:b/>
        </w:rPr>
      </w:pPr>
      <w:r w:rsidRPr="008E723F">
        <w:rPr>
          <w:rFonts w:cs="ＭＳ 明朝" w:hint="eastAsia"/>
          <w:b/>
        </w:rPr>
        <w:t>(</w:t>
      </w:r>
      <w:r w:rsidR="00222A31" w:rsidRPr="008E723F">
        <w:rPr>
          <w:rFonts w:cs="ＭＳ 明朝" w:hint="eastAsia"/>
          <w:b/>
        </w:rPr>
        <w:t>2</w:t>
      </w:r>
      <w:r w:rsidRPr="008E723F">
        <w:rPr>
          <w:rFonts w:cs="ＭＳ 明朝" w:hint="eastAsia"/>
          <w:b/>
        </w:rPr>
        <w:t>)　その他市長が必要と認める書類</w:t>
      </w:r>
    </w:p>
    <w:p w:rsidR="005241EB" w:rsidRPr="008E723F" w:rsidRDefault="009C76F4" w:rsidP="00C131C2">
      <w:pPr>
        <w:ind w:firstLineChars="100" w:firstLine="251"/>
        <w:rPr>
          <w:rFonts w:hAnsi="ＭＳ 明朝"/>
          <w:bCs/>
        </w:rPr>
      </w:pPr>
      <w:r w:rsidRPr="008E723F">
        <w:rPr>
          <w:rFonts w:hAnsi="ＭＳ 明朝" w:hint="eastAsia"/>
          <w:bCs/>
        </w:rPr>
        <w:t>（額の</w:t>
      </w:r>
      <w:r w:rsidR="005241EB" w:rsidRPr="008E723F">
        <w:rPr>
          <w:rFonts w:hAnsi="ＭＳ 明朝" w:hint="eastAsia"/>
          <w:bCs/>
        </w:rPr>
        <w:t>確定</w:t>
      </w:r>
      <w:r w:rsidRPr="008E723F">
        <w:rPr>
          <w:rFonts w:hAnsi="ＭＳ 明朝" w:hint="eastAsia"/>
          <w:bCs/>
        </w:rPr>
        <w:t>）</w:t>
      </w:r>
    </w:p>
    <w:p w:rsidR="005241EB" w:rsidRPr="008E723F" w:rsidRDefault="005241EB" w:rsidP="00C131C2">
      <w:pPr>
        <w:ind w:left="251" w:hangingChars="100" w:hanging="251"/>
        <w:rPr>
          <w:rFonts w:hAnsi="ＭＳ 明朝"/>
          <w:bCs/>
        </w:rPr>
      </w:pPr>
      <w:r w:rsidRPr="008E723F">
        <w:rPr>
          <w:rFonts w:hAnsi="ＭＳ 明朝" w:hint="eastAsia"/>
          <w:bCs/>
        </w:rPr>
        <w:t>第</w:t>
      </w:r>
      <w:r w:rsidR="009C76F4" w:rsidRPr="008E723F">
        <w:rPr>
          <w:rFonts w:hAnsi="ＭＳ 明朝" w:hint="eastAsia"/>
          <w:bCs/>
        </w:rPr>
        <w:t>８条　市長は、</w:t>
      </w:r>
      <w:r w:rsidRPr="008E723F">
        <w:rPr>
          <w:rFonts w:hAnsi="ＭＳ 明朝" w:hint="eastAsia"/>
          <w:bCs/>
        </w:rPr>
        <w:t>前条の規定による実績報告</w:t>
      </w:r>
      <w:r w:rsidR="009C76F4" w:rsidRPr="008E723F">
        <w:rPr>
          <w:rFonts w:hAnsi="ＭＳ 明朝" w:hint="eastAsia"/>
          <w:bCs/>
        </w:rPr>
        <w:t>があった場合において、その内容を審査し、交付決定の内容に適合すると認めたときは、交付すべき</w:t>
      </w:r>
      <w:r w:rsidR="00222A31" w:rsidRPr="008E723F">
        <w:rPr>
          <w:rFonts w:hAnsi="ＭＳ 明朝" w:hint="eastAsia"/>
          <w:bCs/>
        </w:rPr>
        <w:t>助成</w:t>
      </w:r>
      <w:r w:rsidR="009C76F4" w:rsidRPr="008E723F">
        <w:rPr>
          <w:rFonts w:hAnsi="ＭＳ 明朝" w:hint="eastAsia"/>
          <w:bCs/>
        </w:rPr>
        <w:t>金の額を確定し、</w:t>
      </w:r>
      <w:r w:rsidR="000F1D1F" w:rsidRPr="008E723F">
        <w:rPr>
          <w:rFonts w:hAnsi="ＭＳ 明朝" w:hint="eastAsia"/>
          <w:bCs/>
        </w:rPr>
        <w:t>三木市若年者雇用促進助成金</w:t>
      </w:r>
      <w:r w:rsidR="009C76F4" w:rsidRPr="008E723F">
        <w:rPr>
          <w:rFonts w:hAnsi="ＭＳ 明朝" w:hint="eastAsia"/>
          <w:bCs/>
        </w:rPr>
        <w:t>額</w:t>
      </w:r>
      <w:r w:rsidRPr="008E723F">
        <w:rPr>
          <w:rFonts w:hAnsi="ＭＳ 明朝" w:hint="eastAsia"/>
          <w:bCs/>
        </w:rPr>
        <w:t>確定通知書</w:t>
      </w:r>
      <w:r w:rsidR="009C76F4" w:rsidRPr="008E723F">
        <w:rPr>
          <w:rFonts w:hAnsi="ＭＳ 明朝" w:hint="eastAsia"/>
          <w:bCs/>
        </w:rPr>
        <w:t>（</w:t>
      </w:r>
      <w:r w:rsidRPr="008E723F">
        <w:rPr>
          <w:rFonts w:hAnsi="ＭＳ 明朝" w:hint="eastAsia"/>
          <w:bCs/>
        </w:rPr>
        <w:t>様式第</w:t>
      </w:r>
      <w:r w:rsidR="009C76F4" w:rsidRPr="008E723F">
        <w:rPr>
          <w:rFonts w:hAnsi="ＭＳ 明朝" w:hint="eastAsia"/>
          <w:bCs/>
        </w:rPr>
        <w:t>４</w:t>
      </w:r>
      <w:r w:rsidRPr="008E723F">
        <w:rPr>
          <w:rFonts w:hAnsi="ＭＳ 明朝" w:hint="eastAsia"/>
          <w:bCs/>
        </w:rPr>
        <w:t>号</w:t>
      </w:r>
      <w:r w:rsidR="009C76F4" w:rsidRPr="008E723F">
        <w:rPr>
          <w:rFonts w:hAnsi="ＭＳ 明朝" w:hint="eastAsia"/>
          <w:bCs/>
        </w:rPr>
        <w:t>）</w:t>
      </w:r>
      <w:r w:rsidRPr="008E723F">
        <w:rPr>
          <w:rFonts w:hAnsi="ＭＳ 明朝" w:hint="eastAsia"/>
          <w:bCs/>
        </w:rPr>
        <w:t>により</w:t>
      </w:r>
      <w:r w:rsidR="009C76F4" w:rsidRPr="008E723F">
        <w:rPr>
          <w:rFonts w:hAnsi="ＭＳ 明朝" w:hint="eastAsia"/>
          <w:bCs/>
        </w:rPr>
        <w:t>当該</w:t>
      </w:r>
      <w:r w:rsidR="00222A31" w:rsidRPr="008E723F">
        <w:rPr>
          <w:rFonts w:hAnsi="ＭＳ 明朝" w:hint="eastAsia"/>
          <w:bCs/>
        </w:rPr>
        <w:t>助成</w:t>
      </w:r>
      <w:r w:rsidRPr="008E723F">
        <w:rPr>
          <w:rFonts w:hAnsi="ＭＳ 明朝" w:hint="eastAsia"/>
          <w:bCs/>
        </w:rPr>
        <w:t>事業者に通知する。</w:t>
      </w:r>
    </w:p>
    <w:p w:rsidR="005241EB" w:rsidRPr="008E723F" w:rsidRDefault="009C76F4" w:rsidP="00C131C2">
      <w:pPr>
        <w:ind w:firstLineChars="100" w:firstLine="251"/>
        <w:rPr>
          <w:rFonts w:hAnsi="ＭＳ 明朝"/>
          <w:bCs/>
        </w:rPr>
      </w:pPr>
      <w:r w:rsidRPr="008E723F">
        <w:rPr>
          <w:rFonts w:hAnsi="ＭＳ 明朝" w:hint="eastAsia"/>
          <w:bCs/>
        </w:rPr>
        <w:t>（</w:t>
      </w:r>
      <w:r w:rsidR="005241EB" w:rsidRPr="008E723F">
        <w:rPr>
          <w:rFonts w:hAnsi="ＭＳ 明朝" w:hint="eastAsia"/>
          <w:bCs/>
        </w:rPr>
        <w:t>請求及び交付</w:t>
      </w:r>
      <w:r w:rsidRPr="008E723F">
        <w:rPr>
          <w:rFonts w:hAnsi="ＭＳ 明朝" w:hint="eastAsia"/>
          <w:bCs/>
        </w:rPr>
        <w:t>）</w:t>
      </w:r>
    </w:p>
    <w:p w:rsidR="005241EB" w:rsidRPr="008E723F" w:rsidRDefault="005241EB" w:rsidP="00C131C2">
      <w:pPr>
        <w:ind w:left="251" w:hangingChars="100" w:hanging="251"/>
        <w:rPr>
          <w:rFonts w:hAnsi="ＭＳ 明朝"/>
          <w:bCs/>
        </w:rPr>
      </w:pPr>
      <w:r w:rsidRPr="008E723F">
        <w:rPr>
          <w:rFonts w:hAnsi="ＭＳ 明朝" w:hint="eastAsia"/>
          <w:bCs/>
        </w:rPr>
        <w:t>第</w:t>
      </w:r>
      <w:r w:rsidR="00222A31" w:rsidRPr="008E723F">
        <w:rPr>
          <w:rFonts w:hAnsi="ＭＳ 明朝" w:hint="eastAsia"/>
          <w:bCs/>
        </w:rPr>
        <w:t>９条　助成</w:t>
      </w:r>
      <w:r w:rsidR="009C76F4" w:rsidRPr="008E723F">
        <w:rPr>
          <w:rFonts w:hAnsi="ＭＳ 明朝" w:hint="eastAsia"/>
          <w:bCs/>
        </w:rPr>
        <w:t>事業者は、前条の規定による</w:t>
      </w:r>
      <w:r w:rsidR="00222A31" w:rsidRPr="008E723F">
        <w:rPr>
          <w:rFonts w:hAnsi="ＭＳ 明朝" w:hint="eastAsia"/>
          <w:bCs/>
        </w:rPr>
        <w:t>助成</w:t>
      </w:r>
      <w:r w:rsidRPr="008E723F">
        <w:rPr>
          <w:rFonts w:hAnsi="ＭＳ 明朝" w:hint="eastAsia"/>
          <w:bCs/>
        </w:rPr>
        <w:t>金額の確定</w:t>
      </w:r>
      <w:r w:rsidR="00222A31" w:rsidRPr="008E723F">
        <w:rPr>
          <w:rFonts w:hAnsi="ＭＳ 明朝" w:hint="eastAsia"/>
          <w:bCs/>
        </w:rPr>
        <w:t>後、助成</w:t>
      </w:r>
      <w:r w:rsidR="009C76F4" w:rsidRPr="008E723F">
        <w:rPr>
          <w:rFonts w:hAnsi="ＭＳ 明朝" w:hint="eastAsia"/>
          <w:bCs/>
        </w:rPr>
        <w:t>金の交付を受けようとするときは、</w:t>
      </w:r>
      <w:r w:rsidR="000F1D1F" w:rsidRPr="008E723F">
        <w:rPr>
          <w:rFonts w:hAnsi="ＭＳ 明朝" w:hint="eastAsia"/>
          <w:bCs/>
        </w:rPr>
        <w:t>三木市若年者雇用促進助成金</w:t>
      </w:r>
      <w:r w:rsidRPr="008E723F">
        <w:rPr>
          <w:rFonts w:hAnsi="ＭＳ 明朝" w:hint="eastAsia"/>
          <w:bCs/>
        </w:rPr>
        <w:t>請求書</w:t>
      </w:r>
      <w:r w:rsidR="009C76F4" w:rsidRPr="008E723F">
        <w:rPr>
          <w:rFonts w:hAnsi="ＭＳ 明朝" w:hint="eastAsia"/>
          <w:bCs/>
        </w:rPr>
        <w:t>（</w:t>
      </w:r>
      <w:r w:rsidRPr="008E723F">
        <w:rPr>
          <w:rFonts w:hAnsi="ＭＳ 明朝" w:hint="eastAsia"/>
          <w:bCs/>
        </w:rPr>
        <w:t>様式第</w:t>
      </w:r>
      <w:r w:rsidR="009C76F4" w:rsidRPr="008E723F">
        <w:rPr>
          <w:rFonts w:hAnsi="ＭＳ 明朝" w:hint="eastAsia"/>
          <w:bCs/>
        </w:rPr>
        <w:t>５</w:t>
      </w:r>
      <w:r w:rsidRPr="008E723F">
        <w:rPr>
          <w:rFonts w:hAnsi="ＭＳ 明朝" w:hint="eastAsia"/>
          <w:bCs/>
        </w:rPr>
        <w:t>号</w:t>
      </w:r>
      <w:r w:rsidR="009C76F4" w:rsidRPr="008E723F">
        <w:rPr>
          <w:rFonts w:hAnsi="ＭＳ 明朝" w:hint="eastAsia"/>
          <w:bCs/>
        </w:rPr>
        <w:t>）</w:t>
      </w:r>
      <w:r w:rsidRPr="008E723F">
        <w:rPr>
          <w:rFonts w:hAnsi="ＭＳ 明朝" w:hint="eastAsia"/>
          <w:bCs/>
        </w:rPr>
        <w:t>を市長に提出</w:t>
      </w:r>
      <w:r w:rsidR="009C76F4" w:rsidRPr="008E723F">
        <w:rPr>
          <w:rFonts w:hAnsi="ＭＳ 明朝" w:hint="eastAsia"/>
          <w:bCs/>
        </w:rPr>
        <w:t>しなければならない</w:t>
      </w:r>
      <w:r w:rsidRPr="008E723F">
        <w:rPr>
          <w:rFonts w:hAnsi="ＭＳ 明朝" w:hint="eastAsia"/>
          <w:bCs/>
        </w:rPr>
        <w:t>。</w:t>
      </w:r>
    </w:p>
    <w:p w:rsidR="005241EB" w:rsidRPr="008E723F" w:rsidRDefault="009C76F4" w:rsidP="00C131C2">
      <w:pPr>
        <w:ind w:left="251" w:hangingChars="100" w:hanging="251"/>
        <w:rPr>
          <w:rFonts w:hAnsi="ＭＳ 明朝"/>
          <w:bCs/>
        </w:rPr>
      </w:pPr>
      <w:r w:rsidRPr="008E723F">
        <w:rPr>
          <w:rFonts w:hAnsi="ＭＳ 明朝" w:hint="eastAsia"/>
          <w:bCs/>
        </w:rPr>
        <w:t>２　市長は、</w:t>
      </w:r>
      <w:r w:rsidR="005241EB" w:rsidRPr="008E723F">
        <w:rPr>
          <w:rFonts w:hAnsi="ＭＳ 明朝" w:hint="eastAsia"/>
          <w:bCs/>
        </w:rPr>
        <w:t>前項の</w:t>
      </w:r>
      <w:r w:rsidRPr="008E723F">
        <w:rPr>
          <w:rFonts w:hAnsi="ＭＳ 明朝" w:hint="eastAsia"/>
          <w:bCs/>
        </w:rPr>
        <w:t>規定による</w:t>
      </w:r>
      <w:r w:rsidR="005241EB" w:rsidRPr="008E723F">
        <w:rPr>
          <w:rFonts w:hAnsi="ＭＳ 明朝" w:hint="eastAsia"/>
          <w:bCs/>
        </w:rPr>
        <w:t>請求が</w:t>
      </w:r>
      <w:r w:rsidRPr="008E723F">
        <w:rPr>
          <w:rFonts w:hAnsi="ＭＳ 明朝" w:hint="eastAsia"/>
          <w:bCs/>
        </w:rPr>
        <w:t>あったときは、</w:t>
      </w:r>
      <w:r w:rsidR="00222A31" w:rsidRPr="008E723F">
        <w:rPr>
          <w:rFonts w:hAnsi="ＭＳ 明朝" w:hint="eastAsia"/>
          <w:bCs/>
        </w:rPr>
        <w:t>助成</w:t>
      </w:r>
      <w:r w:rsidR="005241EB" w:rsidRPr="008E723F">
        <w:rPr>
          <w:rFonts w:hAnsi="ＭＳ 明朝" w:hint="eastAsia"/>
          <w:bCs/>
        </w:rPr>
        <w:t>金を</w:t>
      </w:r>
      <w:r w:rsidRPr="008E723F">
        <w:rPr>
          <w:rFonts w:hAnsi="ＭＳ 明朝" w:hint="eastAsia"/>
          <w:bCs/>
        </w:rPr>
        <w:t>交付する</w:t>
      </w:r>
      <w:r w:rsidR="005241EB" w:rsidRPr="008E723F">
        <w:rPr>
          <w:rFonts w:hAnsi="ＭＳ 明朝" w:hint="eastAsia"/>
          <w:bCs/>
        </w:rPr>
        <w:t>。</w:t>
      </w:r>
    </w:p>
    <w:p w:rsidR="006B2A86" w:rsidRPr="008E723F" w:rsidRDefault="0020060A" w:rsidP="00C131C2">
      <w:pPr>
        <w:ind w:firstLineChars="100" w:firstLine="251"/>
        <w:rPr>
          <w:rFonts w:hAnsi="ＭＳ 明朝"/>
          <w:bCs/>
        </w:rPr>
      </w:pPr>
      <w:r w:rsidRPr="008E723F">
        <w:rPr>
          <w:rFonts w:hAnsi="ＭＳ 明朝" w:hint="eastAsia"/>
          <w:bCs/>
        </w:rPr>
        <w:t>（交付決定の取消し等）</w:t>
      </w:r>
    </w:p>
    <w:p w:rsidR="004F2B07" w:rsidRPr="008E723F" w:rsidRDefault="005241EB" w:rsidP="00C131C2">
      <w:pPr>
        <w:pStyle w:val="a3"/>
        <w:ind w:left="251" w:hanging="251"/>
        <w:rPr>
          <w:b/>
        </w:rPr>
      </w:pPr>
      <w:r w:rsidRPr="008E723F">
        <w:rPr>
          <w:rFonts w:hint="eastAsia"/>
          <w:b/>
        </w:rPr>
        <w:t>第</w:t>
      </w:r>
      <w:r w:rsidR="00222A31" w:rsidRPr="008E723F">
        <w:rPr>
          <w:rFonts w:hint="eastAsia"/>
          <w:b/>
        </w:rPr>
        <w:t>１０</w:t>
      </w:r>
      <w:r w:rsidR="006B2A86" w:rsidRPr="008E723F">
        <w:rPr>
          <w:rFonts w:hint="eastAsia"/>
          <w:b/>
        </w:rPr>
        <w:t xml:space="preserve">条　</w:t>
      </w:r>
      <w:r w:rsidRPr="008E723F">
        <w:rPr>
          <w:rFonts w:hint="eastAsia"/>
          <w:b/>
        </w:rPr>
        <w:t>市長は、</w:t>
      </w:r>
      <w:r w:rsidR="00222A31" w:rsidRPr="008E723F">
        <w:rPr>
          <w:rFonts w:hint="eastAsia"/>
          <w:b/>
        </w:rPr>
        <w:t>助成</w:t>
      </w:r>
      <w:r w:rsidR="004F2B07" w:rsidRPr="008E723F">
        <w:rPr>
          <w:rFonts w:hint="eastAsia"/>
          <w:b/>
        </w:rPr>
        <w:t>事業者</w:t>
      </w:r>
      <w:r w:rsidR="0020060A" w:rsidRPr="008E723F">
        <w:rPr>
          <w:rFonts w:hint="eastAsia"/>
          <w:b/>
        </w:rPr>
        <w:t>が</w:t>
      </w:r>
      <w:r w:rsidR="004F2B07" w:rsidRPr="008E723F">
        <w:rPr>
          <w:rFonts w:hint="eastAsia"/>
          <w:b/>
        </w:rPr>
        <w:t>次の各号のいずれかに該当すると認めたときは、交付決定の全部又は一部を取り消すものとする。</w:t>
      </w:r>
    </w:p>
    <w:p w:rsidR="004F2B07" w:rsidRPr="008E723F" w:rsidRDefault="004F2B07" w:rsidP="00C131C2">
      <w:pPr>
        <w:pStyle w:val="a3"/>
        <w:ind w:left="251" w:hanging="251"/>
        <w:rPr>
          <w:b/>
        </w:rPr>
      </w:pPr>
      <w:r w:rsidRPr="008E723F">
        <w:rPr>
          <w:rFonts w:hint="eastAsia"/>
          <w:b/>
        </w:rPr>
        <w:t xml:space="preserve">　(1)　この要綱の規定に違反したとき。</w:t>
      </w:r>
    </w:p>
    <w:p w:rsidR="006B2A86" w:rsidRPr="008E723F" w:rsidRDefault="004F2B07" w:rsidP="00C131C2">
      <w:pPr>
        <w:pStyle w:val="a3"/>
        <w:ind w:leftChars="100" w:left="251" w:firstLineChars="0" w:firstLine="0"/>
        <w:rPr>
          <w:b/>
        </w:rPr>
      </w:pPr>
      <w:r w:rsidRPr="008E723F">
        <w:rPr>
          <w:rFonts w:hint="eastAsia"/>
          <w:b/>
        </w:rPr>
        <w:t xml:space="preserve">(2)　</w:t>
      </w:r>
      <w:r w:rsidR="00222A31" w:rsidRPr="008E723F">
        <w:rPr>
          <w:rFonts w:hint="eastAsia"/>
          <w:b/>
        </w:rPr>
        <w:t>偽りその他不正な行為により助成</w:t>
      </w:r>
      <w:r w:rsidR="0020060A" w:rsidRPr="008E723F">
        <w:rPr>
          <w:rFonts w:hint="eastAsia"/>
          <w:b/>
        </w:rPr>
        <w:t>金の交付を受けたとき。</w:t>
      </w:r>
    </w:p>
    <w:p w:rsidR="0020060A" w:rsidRPr="008E723F" w:rsidRDefault="004F2B07" w:rsidP="00C131C2">
      <w:pPr>
        <w:pStyle w:val="a3"/>
        <w:ind w:left="251" w:hanging="251"/>
        <w:rPr>
          <w:b/>
          <w:bCs w:val="0"/>
        </w:rPr>
      </w:pPr>
      <w:r w:rsidRPr="008E723F">
        <w:rPr>
          <w:rFonts w:hint="eastAsia"/>
          <w:b/>
        </w:rPr>
        <w:t>２　市長は、前項の規定により</w:t>
      </w:r>
      <w:r w:rsidR="0020060A" w:rsidRPr="008E723F">
        <w:rPr>
          <w:rFonts w:hint="eastAsia"/>
          <w:b/>
        </w:rPr>
        <w:t>交付決定を取り消した場合において、当該取り消した部分に関し、既に</w:t>
      </w:r>
      <w:r w:rsidR="000F1D1F" w:rsidRPr="008E723F">
        <w:rPr>
          <w:rFonts w:hint="eastAsia"/>
          <w:b/>
        </w:rPr>
        <w:t>助成金</w:t>
      </w:r>
      <w:r w:rsidR="0020060A" w:rsidRPr="008E723F">
        <w:rPr>
          <w:rFonts w:hint="eastAsia"/>
          <w:b/>
        </w:rPr>
        <w:t>が交付されているときは、</w:t>
      </w:r>
      <w:r w:rsidRPr="008E723F">
        <w:rPr>
          <w:rFonts w:hint="eastAsia"/>
          <w:b/>
        </w:rPr>
        <w:t>期限を定めて、</w:t>
      </w:r>
      <w:r w:rsidR="0020060A" w:rsidRPr="008E723F">
        <w:rPr>
          <w:rFonts w:hint="eastAsia"/>
          <w:b/>
        </w:rPr>
        <w:t>その返還を命じる</w:t>
      </w:r>
      <w:r w:rsidRPr="008E723F">
        <w:rPr>
          <w:rFonts w:hint="eastAsia"/>
          <w:b/>
        </w:rPr>
        <w:t>ものとする</w:t>
      </w:r>
      <w:r w:rsidR="0020060A" w:rsidRPr="008E723F">
        <w:rPr>
          <w:rFonts w:hint="eastAsia"/>
          <w:b/>
        </w:rPr>
        <w:t>。</w:t>
      </w:r>
    </w:p>
    <w:p w:rsidR="00601DDA" w:rsidRPr="008E723F" w:rsidRDefault="00601DDA" w:rsidP="00C131C2">
      <w:pPr>
        <w:ind w:firstLineChars="100" w:firstLine="251"/>
        <w:rPr>
          <w:rFonts w:hAnsi="ＭＳ 明朝"/>
          <w:bCs/>
        </w:rPr>
      </w:pPr>
      <w:r w:rsidRPr="008E723F">
        <w:rPr>
          <w:rFonts w:hAnsi="ＭＳ 明朝" w:hint="eastAsia"/>
          <w:bCs/>
        </w:rPr>
        <w:t>（その他）</w:t>
      </w:r>
    </w:p>
    <w:p w:rsidR="00DB3F09" w:rsidRPr="008E723F" w:rsidRDefault="005241EB" w:rsidP="005241EB">
      <w:pPr>
        <w:pStyle w:val="a3"/>
        <w:tabs>
          <w:tab w:val="left" w:pos="0"/>
        </w:tabs>
        <w:ind w:left="1" w:firstLineChars="0" w:firstLine="0"/>
        <w:rPr>
          <w:b/>
        </w:rPr>
      </w:pPr>
      <w:r w:rsidRPr="008E723F">
        <w:rPr>
          <w:rFonts w:hint="eastAsia"/>
          <w:b/>
        </w:rPr>
        <w:t>第</w:t>
      </w:r>
      <w:r w:rsidR="00222A31" w:rsidRPr="008E723F">
        <w:rPr>
          <w:rFonts w:hint="eastAsia"/>
          <w:b/>
        </w:rPr>
        <w:t>１１</w:t>
      </w:r>
      <w:r w:rsidR="00601DDA" w:rsidRPr="008E723F">
        <w:rPr>
          <w:rFonts w:hint="eastAsia"/>
          <w:b/>
        </w:rPr>
        <w:t>条　この要綱に定めるもののほか、必要な事項は、市長が別に定める。</w:t>
      </w:r>
    </w:p>
    <w:p w:rsidR="004A6973" w:rsidRPr="008E723F" w:rsidRDefault="004A6973" w:rsidP="00C131C2">
      <w:pPr>
        <w:ind w:firstLineChars="300" w:firstLine="753"/>
        <w:rPr>
          <w:rFonts w:hAnsi="ＭＳ 明朝"/>
          <w:bCs/>
        </w:rPr>
      </w:pPr>
    </w:p>
    <w:p w:rsidR="00B126A0" w:rsidRPr="008E723F" w:rsidRDefault="00B126A0" w:rsidP="00C131C2">
      <w:pPr>
        <w:ind w:firstLineChars="300" w:firstLine="753"/>
        <w:rPr>
          <w:rFonts w:hAnsi="ＭＳ 明朝"/>
          <w:bCs/>
        </w:rPr>
      </w:pPr>
    </w:p>
    <w:p w:rsidR="00DB3F09" w:rsidRPr="008E723F" w:rsidRDefault="00DB3F09" w:rsidP="00C131C2">
      <w:pPr>
        <w:ind w:firstLineChars="300" w:firstLine="753"/>
        <w:rPr>
          <w:rFonts w:hAnsi="ＭＳ 明朝"/>
          <w:bCs/>
        </w:rPr>
      </w:pPr>
      <w:r w:rsidRPr="008E723F">
        <w:rPr>
          <w:rFonts w:hAnsi="ＭＳ 明朝" w:hint="eastAsia"/>
          <w:bCs/>
        </w:rPr>
        <w:t>附　則</w:t>
      </w:r>
    </w:p>
    <w:p w:rsidR="00DB3F09" w:rsidRPr="008E723F" w:rsidRDefault="008331DF" w:rsidP="00C131C2">
      <w:pPr>
        <w:ind w:firstLineChars="100" w:firstLine="251"/>
        <w:rPr>
          <w:rFonts w:hAnsi="ＭＳ 明朝"/>
          <w:bCs/>
        </w:rPr>
      </w:pPr>
      <w:r w:rsidRPr="008E723F">
        <w:rPr>
          <w:rFonts w:hAnsi="ＭＳ 明朝" w:hint="eastAsia"/>
          <w:bCs/>
        </w:rPr>
        <w:t>この要綱は、平成</w:t>
      </w:r>
      <w:r w:rsidR="00046372" w:rsidRPr="008E723F">
        <w:rPr>
          <w:rFonts w:hAnsi="ＭＳ 明朝" w:hint="eastAsia"/>
          <w:bCs/>
        </w:rPr>
        <w:t>２７</w:t>
      </w:r>
      <w:r w:rsidRPr="008E723F">
        <w:rPr>
          <w:rFonts w:hAnsi="ＭＳ 明朝" w:hint="eastAsia"/>
          <w:bCs/>
        </w:rPr>
        <w:t>年</w:t>
      </w:r>
      <w:r w:rsidR="00046372" w:rsidRPr="008E723F">
        <w:rPr>
          <w:rFonts w:hAnsi="ＭＳ 明朝" w:hint="eastAsia"/>
          <w:bCs/>
        </w:rPr>
        <w:t>４</w:t>
      </w:r>
      <w:r w:rsidRPr="008E723F">
        <w:rPr>
          <w:rFonts w:hAnsi="ＭＳ 明朝" w:hint="eastAsia"/>
          <w:bCs/>
        </w:rPr>
        <w:t>月</w:t>
      </w:r>
      <w:r w:rsidR="00C52F53" w:rsidRPr="008E723F">
        <w:rPr>
          <w:rFonts w:hAnsi="ＭＳ 明朝" w:hint="eastAsia"/>
          <w:bCs/>
        </w:rPr>
        <w:t>１</w:t>
      </w:r>
      <w:r w:rsidR="00DB3F09" w:rsidRPr="008E723F">
        <w:rPr>
          <w:rFonts w:hAnsi="ＭＳ 明朝" w:hint="eastAsia"/>
          <w:bCs/>
        </w:rPr>
        <w:t>日から施行する。</w:t>
      </w:r>
    </w:p>
    <w:p w:rsidR="00C321FB" w:rsidRPr="008E723F" w:rsidRDefault="00C321FB" w:rsidP="00C321FB">
      <w:pPr>
        <w:ind w:firstLineChars="300" w:firstLine="753"/>
        <w:rPr>
          <w:rFonts w:hAnsi="ＭＳ 明朝"/>
          <w:bCs/>
        </w:rPr>
      </w:pPr>
      <w:r w:rsidRPr="008E723F">
        <w:rPr>
          <w:rFonts w:hAnsi="ＭＳ 明朝" w:hint="eastAsia"/>
          <w:bCs/>
        </w:rPr>
        <w:t>附　則</w:t>
      </w:r>
    </w:p>
    <w:p w:rsidR="00C321FB" w:rsidRPr="008E723F" w:rsidRDefault="00C321FB" w:rsidP="00C321FB">
      <w:pPr>
        <w:ind w:firstLineChars="100" w:firstLine="251"/>
        <w:rPr>
          <w:rFonts w:hAnsi="ＭＳ 明朝"/>
          <w:bCs/>
        </w:rPr>
      </w:pPr>
      <w:r w:rsidRPr="008E723F">
        <w:rPr>
          <w:rFonts w:hAnsi="ＭＳ 明朝" w:hint="eastAsia"/>
          <w:bCs/>
        </w:rPr>
        <w:t>この要綱は、令和７年７月１日から施行する。</w:t>
      </w:r>
    </w:p>
    <w:p w:rsidR="00C321FB" w:rsidRPr="008E723F" w:rsidRDefault="00C321FB" w:rsidP="00C321FB">
      <w:pPr>
        <w:rPr>
          <w:rFonts w:hAnsi="ＭＳ 明朝"/>
          <w:bCs/>
        </w:rPr>
      </w:pPr>
    </w:p>
    <w:sectPr w:rsidR="00C321FB" w:rsidRPr="008E723F" w:rsidSect="00C131C2">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98" w:rsidRDefault="002D0C98" w:rsidP="002805BC">
      <w:r>
        <w:separator/>
      </w:r>
    </w:p>
  </w:endnote>
  <w:endnote w:type="continuationSeparator" w:id="0">
    <w:p w:rsidR="002D0C98" w:rsidRDefault="002D0C98" w:rsidP="0028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98" w:rsidRDefault="002D0C98" w:rsidP="002805BC">
      <w:r>
        <w:separator/>
      </w:r>
    </w:p>
  </w:footnote>
  <w:footnote w:type="continuationSeparator" w:id="0">
    <w:p w:rsidR="002D0C98" w:rsidRDefault="002D0C98" w:rsidP="0028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7B6"/>
    <w:multiLevelType w:val="hybridMultilevel"/>
    <w:tmpl w:val="1A20ABA6"/>
    <w:lvl w:ilvl="0" w:tplc="C77218B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0C6911"/>
    <w:multiLevelType w:val="hybridMultilevel"/>
    <w:tmpl w:val="C0F8782C"/>
    <w:lvl w:ilvl="0" w:tplc="EEE2D5A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FD00B8"/>
    <w:multiLevelType w:val="hybridMultilevel"/>
    <w:tmpl w:val="9A509A22"/>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1F3158C9"/>
    <w:multiLevelType w:val="hybridMultilevel"/>
    <w:tmpl w:val="8BCEC65A"/>
    <w:lvl w:ilvl="0" w:tplc="75444AF2">
      <w:start w:val="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EE5F71"/>
    <w:multiLevelType w:val="hybridMultilevel"/>
    <w:tmpl w:val="4808DF8E"/>
    <w:lvl w:ilvl="0" w:tplc="5BBA5BF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C5275"/>
    <w:multiLevelType w:val="hybridMultilevel"/>
    <w:tmpl w:val="4CFA9362"/>
    <w:lvl w:ilvl="0" w:tplc="809A1C84">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2D944F42"/>
    <w:multiLevelType w:val="hybridMultilevel"/>
    <w:tmpl w:val="939AE9D8"/>
    <w:lvl w:ilvl="0" w:tplc="CC3A775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E18D0"/>
    <w:multiLevelType w:val="hybridMultilevel"/>
    <w:tmpl w:val="A490B8C0"/>
    <w:lvl w:ilvl="0" w:tplc="44329A42">
      <w:start w:val="1"/>
      <w:numFmt w:val="decimal"/>
      <w:lvlText w:val="(%1)"/>
      <w:lvlJc w:val="left"/>
      <w:pPr>
        <w:ind w:left="972" w:hanging="720"/>
      </w:pPr>
      <w:rPr>
        <w:rFonts w:ascii="ＭＳ 明朝" w:eastAsia="ＭＳ 明朝" w:hAnsi="ＭＳ 明朝" w:cs="Times New Roman"/>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3AA4832"/>
    <w:multiLevelType w:val="hybridMultilevel"/>
    <w:tmpl w:val="2E2258CA"/>
    <w:lvl w:ilvl="0" w:tplc="7E0290DE">
      <w:start w:val="6"/>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5B604F"/>
    <w:multiLevelType w:val="hybridMultilevel"/>
    <w:tmpl w:val="97D65BF0"/>
    <w:lvl w:ilvl="0" w:tplc="5AB2DFF2">
      <w:start w:val="1"/>
      <w:numFmt w:val="decimalFullWidth"/>
      <w:lvlText w:val="（%1）"/>
      <w:lvlJc w:val="left"/>
      <w:pPr>
        <w:tabs>
          <w:tab w:val="num" w:pos="1016"/>
        </w:tabs>
        <w:ind w:left="1016" w:hanging="765"/>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0" w15:restartNumberingAfterBreak="0">
    <w:nsid w:val="3D9955CC"/>
    <w:multiLevelType w:val="hybridMultilevel"/>
    <w:tmpl w:val="C53C4810"/>
    <w:lvl w:ilvl="0" w:tplc="28DE2368">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2027829"/>
    <w:multiLevelType w:val="hybridMultilevel"/>
    <w:tmpl w:val="89CA9FFC"/>
    <w:lvl w:ilvl="0" w:tplc="07A482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2602F35"/>
    <w:multiLevelType w:val="hybridMultilevel"/>
    <w:tmpl w:val="344CCC1C"/>
    <w:lvl w:ilvl="0" w:tplc="F69EAF04">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DC199A"/>
    <w:multiLevelType w:val="hybridMultilevel"/>
    <w:tmpl w:val="1CC2C400"/>
    <w:lvl w:ilvl="0" w:tplc="DB7256F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4B5E1B64"/>
    <w:multiLevelType w:val="hybridMultilevel"/>
    <w:tmpl w:val="0908BC70"/>
    <w:lvl w:ilvl="0" w:tplc="1BF85102">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703AB1"/>
    <w:multiLevelType w:val="hybridMultilevel"/>
    <w:tmpl w:val="72B615FE"/>
    <w:lvl w:ilvl="0" w:tplc="BFCEC9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3102560"/>
    <w:multiLevelType w:val="hybridMultilevel"/>
    <w:tmpl w:val="14EE3412"/>
    <w:lvl w:ilvl="0" w:tplc="2C4CEE3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9877B1"/>
    <w:multiLevelType w:val="hybridMultilevel"/>
    <w:tmpl w:val="0716163A"/>
    <w:lvl w:ilvl="0" w:tplc="282A4E6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CA304D7"/>
    <w:multiLevelType w:val="hybridMultilevel"/>
    <w:tmpl w:val="8B188070"/>
    <w:lvl w:ilvl="0" w:tplc="AE36CC6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B1293D"/>
    <w:multiLevelType w:val="hybridMultilevel"/>
    <w:tmpl w:val="DFA661E6"/>
    <w:lvl w:ilvl="0" w:tplc="0E6EED1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75865805"/>
    <w:multiLevelType w:val="hybridMultilevel"/>
    <w:tmpl w:val="CCF44800"/>
    <w:lvl w:ilvl="0" w:tplc="4FF6164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E75925"/>
    <w:multiLevelType w:val="hybridMultilevel"/>
    <w:tmpl w:val="1F7EA022"/>
    <w:lvl w:ilvl="0" w:tplc="A102773E">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A8D4A89"/>
    <w:multiLevelType w:val="hybridMultilevel"/>
    <w:tmpl w:val="9D9AC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639D2">
      <w:start w:val="1"/>
      <w:numFmt w:val="decimal"/>
      <w:lvlText w:val="(%3)"/>
      <w:lvlJc w:val="left"/>
      <w:pPr>
        <w:ind w:left="1560" w:hanging="720"/>
      </w:pPr>
      <w:rPr>
        <w:rFonts w:hint="default"/>
      </w:rPr>
    </w:lvl>
    <w:lvl w:ilvl="3" w:tplc="EAA0BA0E">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D0F61"/>
    <w:multiLevelType w:val="hybridMultilevel"/>
    <w:tmpl w:val="5FD83B9A"/>
    <w:lvl w:ilvl="0" w:tplc="6052840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1"/>
  </w:num>
  <w:num w:numId="3">
    <w:abstractNumId w:val="15"/>
  </w:num>
  <w:num w:numId="4">
    <w:abstractNumId w:val="23"/>
  </w:num>
  <w:num w:numId="5">
    <w:abstractNumId w:val="21"/>
  </w:num>
  <w:num w:numId="6">
    <w:abstractNumId w:val="17"/>
  </w:num>
  <w:num w:numId="7">
    <w:abstractNumId w:val="0"/>
  </w:num>
  <w:num w:numId="8">
    <w:abstractNumId w:val="12"/>
  </w:num>
  <w:num w:numId="9">
    <w:abstractNumId w:val="9"/>
  </w:num>
  <w:num w:numId="10">
    <w:abstractNumId w:val="3"/>
  </w:num>
  <w:num w:numId="11">
    <w:abstractNumId w:val="8"/>
  </w:num>
  <w:num w:numId="12">
    <w:abstractNumId w:val="14"/>
  </w:num>
  <w:num w:numId="13">
    <w:abstractNumId w:val="16"/>
  </w:num>
  <w:num w:numId="14">
    <w:abstractNumId w:val="2"/>
  </w:num>
  <w:num w:numId="15">
    <w:abstractNumId w:val="22"/>
  </w:num>
  <w:num w:numId="16">
    <w:abstractNumId w:val="7"/>
  </w:num>
  <w:num w:numId="17">
    <w:abstractNumId w:val="18"/>
  </w:num>
  <w:num w:numId="18">
    <w:abstractNumId w:val="6"/>
  </w:num>
  <w:num w:numId="19">
    <w:abstractNumId w:val="20"/>
  </w:num>
  <w:num w:numId="20">
    <w:abstractNumId w:val="4"/>
  </w:num>
  <w:num w:numId="21">
    <w:abstractNumId w:val="13"/>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D2"/>
    <w:rsid w:val="00007836"/>
    <w:rsid w:val="00046372"/>
    <w:rsid w:val="0009795C"/>
    <w:rsid w:val="000B4BA9"/>
    <w:rsid w:val="000B5A18"/>
    <w:rsid w:val="000D0A06"/>
    <w:rsid w:val="000D161B"/>
    <w:rsid w:val="000E2B69"/>
    <w:rsid w:val="000F1D1F"/>
    <w:rsid w:val="001353AF"/>
    <w:rsid w:val="001408B4"/>
    <w:rsid w:val="00151F55"/>
    <w:rsid w:val="00154814"/>
    <w:rsid w:val="00154DFA"/>
    <w:rsid w:val="00157DC2"/>
    <w:rsid w:val="00162E5D"/>
    <w:rsid w:val="001666A9"/>
    <w:rsid w:val="001757F9"/>
    <w:rsid w:val="00192510"/>
    <w:rsid w:val="00192EA2"/>
    <w:rsid w:val="001971F1"/>
    <w:rsid w:val="001C572E"/>
    <w:rsid w:val="001D0640"/>
    <w:rsid w:val="001D2DA6"/>
    <w:rsid w:val="001D46B6"/>
    <w:rsid w:val="001F1E37"/>
    <w:rsid w:val="0020060A"/>
    <w:rsid w:val="00212C71"/>
    <w:rsid w:val="00222A31"/>
    <w:rsid w:val="00223D20"/>
    <w:rsid w:val="00253667"/>
    <w:rsid w:val="00261962"/>
    <w:rsid w:val="00273894"/>
    <w:rsid w:val="0027699F"/>
    <w:rsid w:val="002805BC"/>
    <w:rsid w:val="0029582D"/>
    <w:rsid w:val="002A164A"/>
    <w:rsid w:val="002B400A"/>
    <w:rsid w:val="002D0C98"/>
    <w:rsid w:val="002D550A"/>
    <w:rsid w:val="002F0BDC"/>
    <w:rsid w:val="00312C1C"/>
    <w:rsid w:val="00344C7C"/>
    <w:rsid w:val="0034752D"/>
    <w:rsid w:val="00355E92"/>
    <w:rsid w:val="00363AAA"/>
    <w:rsid w:val="00365C5F"/>
    <w:rsid w:val="00384B27"/>
    <w:rsid w:val="003B6678"/>
    <w:rsid w:val="003C27C4"/>
    <w:rsid w:val="003D4354"/>
    <w:rsid w:val="003D4478"/>
    <w:rsid w:val="003D4CDA"/>
    <w:rsid w:val="003E3E2C"/>
    <w:rsid w:val="00411506"/>
    <w:rsid w:val="004200DF"/>
    <w:rsid w:val="0044366F"/>
    <w:rsid w:val="00480032"/>
    <w:rsid w:val="004914D2"/>
    <w:rsid w:val="004A6973"/>
    <w:rsid w:val="004A7E76"/>
    <w:rsid w:val="004B216C"/>
    <w:rsid w:val="004B3FFD"/>
    <w:rsid w:val="004C4F60"/>
    <w:rsid w:val="004F2B07"/>
    <w:rsid w:val="00515D96"/>
    <w:rsid w:val="005220CF"/>
    <w:rsid w:val="005241EB"/>
    <w:rsid w:val="00540D1B"/>
    <w:rsid w:val="00570362"/>
    <w:rsid w:val="00570515"/>
    <w:rsid w:val="00577C20"/>
    <w:rsid w:val="005855E2"/>
    <w:rsid w:val="00593701"/>
    <w:rsid w:val="005D1066"/>
    <w:rsid w:val="005E19A0"/>
    <w:rsid w:val="005F25D3"/>
    <w:rsid w:val="00601DDA"/>
    <w:rsid w:val="006374E1"/>
    <w:rsid w:val="00646D8B"/>
    <w:rsid w:val="00653F27"/>
    <w:rsid w:val="0068495B"/>
    <w:rsid w:val="00691246"/>
    <w:rsid w:val="006B2A86"/>
    <w:rsid w:val="006D155A"/>
    <w:rsid w:val="006D1DDC"/>
    <w:rsid w:val="006D31ED"/>
    <w:rsid w:val="006D493B"/>
    <w:rsid w:val="006E776C"/>
    <w:rsid w:val="006F17AF"/>
    <w:rsid w:val="006F6DD6"/>
    <w:rsid w:val="007529F9"/>
    <w:rsid w:val="007A3073"/>
    <w:rsid w:val="007A4EF4"/>
    <w:rsid w:val="007E498E"/>
    <w:rsid w:val="007F291D"/>
    <w:rsid w:val="007F51E3"/>
    <w:rsid w:val="008016A9"/>
    <w:rsid w:val="008331DF"/>
    <w:rsid w:val="00846261"/>
    <w:rsid w:val="008636B9"/>
    <w:rsid w:val="00875345"/>
    <w:rsid w:val="00887AD5"/>
    <w:rsid w:val="008913FB"/>
    <w:rsid w:val="008D2A72"/>
    <w:rsid w:val="008D7FC6"/>
    <w:rsid w:val="008E3972"/>
    <w:rsid w:val="008E46B5"/>
    <w:rsid w:val="008E723F"/>
    <w:rsid w:val="00902570"/>
    <w:rsid w:val="0091700E"/>
    <w:rsid w:val="00924181"/>
    <w:rsid w:val="00946AC9"/>
    <w:rsid w:val="00965D19"/>
    <w:rsid w:val="009961B5"/>
    <w:rsid w:val="009A74F7"/>
    <w:rsid w:val="009C76F4"/>
    <w:rsid w:val="009E08D4"/>
    <w:rsid w:val="009E1D0F"/>
    <w:rsid w:val="00A02337"/>
    <w:rsid w:val="00A22A9B"/>
    <w:rsid w:val="00A565FB"/>
    <w:rsid w:val="00A736E4"/>
    <w:rsid w:val="00A744C5"/>
    <w:rsid w:val="00AB0AE3"/>
    <w:rsid w:val="00AB3865"/>
    <w:rsid w:val="00AB6D77"/>
    <w:rsid w:val="00AB784B"/>
    <w:rsid w:val="00AC1E4E"/>
    <w:rsid w:val="00AD31A8"/>
    <w:rsid w:val="00AE34B5"/>
    <w:rsid w:val="00AE5D2D"/>
    <w:rsid w:val="00B126A0"/>
    <w:rsid w:val="00B14A49"/>
    <w:rsid w:val="00B233E1"/>
    <w:rsid w:val="00B27B97"/>
    <w:rsid w:val="00B3254C"/>
    <w:rsid w:val="00B46749"/>
    <w:rsid w:val="00B65708"/>
    <w:rsid w:val="00B877B0"/>
    <w:rsid w:val="00B94654"/>
    <w:rsid w:val="00BA1983"/>
    <w:rsid w:val="00BB09BB"/>
    <w:rsid w:val="00BD4326"/>
    <w:rsid w:val="00BD5532"/>
    <w:rsid w:val="00BE0307"/>
    <w:rsid w:val="00BE1474"/>
    <w:rsid w:val="00BE3FB2"/>
    <w:rsid w:val="00BE74F9"/>
    <w:rsid w:val="00BF1E75"/>
    <w:rsid w:val="00C014D9"/>
    <w:rsid w:val="00C029DA"/>
    <w:rsid w:val="00C131C2"/>
    <w:rsid w:val="00C14AD2"/>
    <w:rsid w:val="00C321FB"/>
    <w:rsid w:val="00C52F53"/>
    <w:rsid w:val="00CA710B"/>
    <w:rsid w:val="00CA734C"/>
    <w:rsid w:val="00CC5082"/>
    <w:rsid w:val="00CD0604"/>
    <w:rsid w:val="00CE1CC4"/>
    <w:rsid w:val="00D140BF"/>
    <w:rsid w:val="00D2142F"/>
    <w:rsid w:val="00D76CBF"/>
    <w:rsid w:val="00D805E2"/>
    <w:rsid w:val="00D85507"/>
    <w:rsid w:val="00D920F8"/>
    <w:rsid w:val="00DB3F09"/>
    <w:rsid w:val="00DE2F86"/>
    <w:rsid w:val="00DF5421"/>
    <w:rsid w:val="00E36ECA"/>
    <w:rsid w:val="00E45365"/>
    <w:rsid w:val="00E870FE"/>
    <w:rsid w:val="00E87CE5"/>
    <w:rsid w:val="00E90E42"/>
    <w:rsid w:val="00EA19A7"/>
    <w:rsid w:val="00EA247C"/>
    <w:rsid w:val="00EA723E"/>
    <w:rsid w:val="00EC2C4C"/>
    <w:rsid w:val="00EC6265"/>
    <w:rsid w:val="00EC64DC"/>
    <w:rsid w:val="00EF0CF8"/>
    <w:rsid w:val="00F03598"/>
    <w:rsid w:val="00F222DD"/>
    <w:rsid w:val="00F36AF8"/>
    <w:rsid w:val="00F41028"/>
    <w:rsid w:val="00F940DA"/>
    <w:rsid w:val="00F941FD"/>
    <w:rsid w:val="00F977DA"/>
    <w:rsid w:val="00FA2E89"/>
    <w:rsid w:val="00FA40A3"/>
    <w:rsid w:val="00FB6223"/>
    <w:rsid w:val="00FD0E68"/>
    <w:rsid w:val="00FE197D"/>
    <w:rsid w:val="00FE3773"/>
    <w:rsid w:val="00FE7FE9"/>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EB3301"/>
  <w15:docId w15:val="{93466AE3-6682-43AF-B638-28000BA0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C2"/>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rPr>
      <w:rFonts w:hAnsi="ＭＳ 明朝"/>
      <w:b w:val="0"/>
      <w:bCs/>
    </w:rPr>
  </w:style>
  <w:style w:type="paragraph" w:styleId="a4">
    <w:name w:val="header"/>
    <w:basedOn w:val="a"/>
    <w:link w:val="a5"/>
    <w:uiPriority w:val="99"/>
    <w:unhideWhenUsed/>
    <w:rsid w:val="002805BC"/>
    <w:pPr>
      <w:tabs>
        <w:tab w:val="center" w:pos="4252"/>
        <w:tab w:val="right" w:pos="8504"/>
      </w:tabs>
      <w:snapToGrid w:val="0"/>
    </w:pPr>
  </w:style>
  <w:style w:type="character" w:customStyle="1" w:styleId="a5">
    <w:name w:val="ヘッダー (文字)"/>
    <w:link w:val="a4"/>
    <w:uiPriority w:val="99"/>
    <w:rsid w:val="002805BC"/>
    <w:rPr>
      <w:kern w:val="2"/>
      <w:sz w:val="24"/>
      <w:szCs w:val="24"/>
    </w:rPr>
  </w:style>
  <w:style w:type="paragraph" w:styleId="a6">
    <w:name w:val="footer"/>
    <w:basedOn w:val="a"/>
    <w:link w:val="a7"/>
    <w:uiPriority w:val="99"/>
    <w:unhideWhenUsed/>
    <w:rsid w:val="002805BC"/>
    <w:pPr>
      <w:tabs>
        <w:tab w:val="center" w:pos="4252"/>
        <w:tab w:val="right" w:pos="8504"/>
      </w:tabs>
      <w:snapToGrid w:val="0"/>
    </w:pPr>
  </w:style>
  <w:style w:type="character" w:customStyle="1" w:styleId="a7">
    <w:name w:val="フッター (文字)"/>
    <w:link w:val="a6"/>
    <w:uiPriority w:val="99"/>
    <w:rsid w:val="002805BC"/>
    <w:rPr>
      <w:kern w:val="2"/>
      <w:sz w:val="24"/>
      <w:szCs w:val="24"/>
    </w:rPr>
  </w:style>
  <w:style w:type="paragraph" w:styleId="a8">
    <w:name w:val="Balloon Text"/>
    <w:basedOn w:val="a"/>
    <w:link w:val="a9"/>
    <w:uiPriority w:val="99"/>
    <w:semiHidden/>
    <w:unhideWhenUsed/>
    <w:rsid w:val="002D550A"/>
    <w:rPr>
      <w:rFonts w:ascii="Arial" w:eastAsia="ＭＳ ゴシック" w:hAnsi="Arial"/>
      <w:sz w:val="18"/>
      <w:szCs w:val="18"/>
    </w:rPr>
  </w:style>
  <w:style w:type="character" w:customStyle="1" w:styleId="a9">
    <w:name w:val="吹き出し (文字)"/>
    <w:link w:val="a8"/>
    <w:uiPriority w:val="99"/>
    <w:semiHidden/>
    <w:rsid w:val="002D55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C30C-F1B0-46FC-8FCC-52A48275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2491</Words>
  <Characters>152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新商品ベンチャー発注制度実施要綱</vt:lpstr>
      <vt:lpstr>新商品ベンチャー発注制度実施要綱</vt:lpstr>
    </vt:vector>
  </TitlesOfParts>
  <Company>兵庫県</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新商品ベンチャー発注制度実施要綱</dc:title>
  <dc:creator>m083100</dc:creator>
  <cp:lastModifiedBy>商工振興課</cp:lastModifiedBy>
  <cp:revision>4</cp:revision>
  <cp:lastPrinted>2015-03-27T06:18:00Z</cp:lastPrinted>
  <dcterms:created xsi:type="dcterms:W3CDTF">2025-08-21T07:30:00Z</dcterms:created>
  <dcterms:modified xsi:type="dcterms:W3CDTF">2025-08-21T08:00:00Z</dcterms:modified>
</cp:coreProperties>
</file>