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A795" w14:textId="1D0BCC0D" w:rsidR="001C165F" w:rsidRDefault="001C165F" w:rsidP="001C165F">
      <w:pPr>
        <w:widowControl/>
        <w:jc w:val="left"/>
        <w:rPr>
          <w:rFonts w:ascii="ＭＳ 明朝" w:hAnsi="ＭＳ 明朝"/>
          <w:b/>
        </w:rPr>
      </w:pPr>
      <w:r w:rsidRPr="00956596">
        <w:rPr>
          <w:rFonts w:ascii="ＭＳ 明朝" w:hAnsi="ＭＳ 明朝" w:hint="eastAsia"/>
          <w:b/>
        </w:rPr>
        <w:t>様式第４号</w:t>
      </w:r>
      <w:r>
        <w:rPr>
          <w:rFonts w:ascii="ＭＳ 明朝" w:hAnsi="ＭＳ 明朝" w:hint="eastAsia"/>
          <w:b/>
        </w:rPr>
        <w:t>（第３条関係）</w:t>
      </w:r>
    </w:p>
    <w:p w14:paraId="689FE2B7" w14:textId="58C97812" w:rsidR="001C165F" w:rsidRDefault="001C165F" w:rsidP="001C165F">
      <w:pPr>
        <w:widowControl/>
        <w:jc w:val="left"/>
        <w:rPr>
          <w:rFonts w:ascii="ＭＳ 明朝" w:hAnsi="ＭＳ 明朝"/>
          <w:b/>
        </w:rPr>
      </w:pPr>
    </w:p>
    <w:p w14:paraId="44103277" w14:textId="77777777" w:rsidR="001C165F" w:rsidRPr="00956596" w:rsidRDefault="001C165F" w:rsidP="001C165F">
      <w:pPr>
        <w:widowControl/>
        <w:jc w:val="left"/>
        <w:rPr>
          <w:rFonts w:ascii="ＭＳ 明朝" w:hAnsi="ＭＳ 明朝"/>
          <w:b/>
        </w:rPr>
      </w:pPr>
    </w:p>
    <w:p w14:paraId="462DA4FC" w14:textId="7E2A833D" w:rsidR="001C165F" w:rsidRPr="001C165F" w:rsidRDefault="001C165F" w:rsidP="00956596">
      <w:pPr>
        <w:widowControl/>
        <w:jc w:val="center"/>
        <w:rPr>
          <w:rFonts w:ascii="ＭＳ 明朝" w:hAnsi="ＭＳ 明朝"/>
          <w:b/>
          <w:sz w:val="32"/>
        </w:rPr>
      </w:pPr>
      <w:r w:rsidRPr="001C165F">
        <w:rPr>
          <w:rFonts w:ascii="ＭＳ 明朝" w:hAnsi="ＭＳ 明朝" w:hint="eastAsia"/>
          <w:b/>
          <w:sz w:val="32"/>
        </w:rPr>
        <w:t>交付要件該当に係る確認書</w:t>
      </w:r>
    </w:p>
    <w:p w14:paraId="601F2924" w14:textId="3C6CD699" w:rsidR="001C165F" w:rsidRDefault="001C165F" w:rsidP="001C165F">
      <w:pPr>
        <w:widowControl/>
        <w:jc w:val="left"/>
        <w:rPr>
          <w:rFonts w:ascii="ＭＳ 明朝" w:hAnsi="ＭＳ 明朝"/>
          <w:b/>
        </w:rPr>
      </w:pPr>
    </w:p>
    <w:p w14:paraId="36717D7B" w14:textId="77777777" w:rsidR="001C165F" w:rsidRPr="00956596" w:rsidRDefault="001C165F" w:rsidP="001C165F">
      <w:pPr>
        <w:widowControl/>
        <w:jc w:val="left"/>
        <w:rPr>
          <w:rFonts w:ascii="ＭＳ 明朝" w:hAnsi="ＭＳ 明朝"/>
          <w:b/>
        </w:rPr>
      </w:pPr>
    </w:p>
    <w:p w14:paraId="267A42DD"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１　再生可能エネルギー電気の利用の促進に関する特別措置法（平成</w:t>
      </w:r>
      <w:r w:rsidRPr="00956596">
        <w:rPr>
          <w:rFonts w:ascii="ＭＳ 明朝" w:hAnsi="ＭＳ 明朝"/>
          <w:b/>
        </w:rPr>
        <w:t>23年法律第108号）に基づく固定価格買取制度（FIT）の認定又はFIP（Feed in Premium）制度の認定を取得しません。</w:t>
      </w:r>
    </w:p>
    <w:p w14:paraId="3B63EAA2"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２　電気事業法第２条第１項第５号ロに定める接続供給（自己託送）を行いません。</w:t>
      </w:r>
    </w:p>
    <w:p w14:paraId="032D143C"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３　地域住民や地域の自治体と適切なコミュニケーションを図るとともに、地域住民に十分配慮して事業を実施するよう努めます。</w:t>
      </w:r>
    </w:p>
    <w:p w14:paraId="736DEAEE"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４　関係法令及び条例の規定に従い、土地開発等の設計・施工を行います。</w:t>
      </w:r>
    </w:p>
    <w:p w14:paraId="5ADAA1F3"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５　防災、環境保全及び景観保全を考慮し、補助対象設備の設計を行うよう努めます。</w:t>
      </w:r>
    </w:p>
    <w:p w14:paraId="1083D101"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６　一の場所において、補助対象設備を複数の設備に分割して扱いません。</w:t>
      </w:r>
    </w:p>
    <w:p w14:paraId="2BF5D228"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７　電気事業法の規定に基づく技術基準適合義務、立入検査、報告徴収に対する資料の提出に対応するため、補助対象設備の設計図書や竣工試験データを含む完成図書を作成し、適切な方法で管理及び保存します。</w:t>
      </w:r>
    </w:p>
    <w:p w14:paraId="108C0441"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８　補助対象設備の設置後、適切な保守点検及び維持管理を実施します。</w:t>
      </w:r>
    </w:p>
    <w:p w14:paraId="668BDC2C"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９　接続契約を締結している一般送配電事業者又は特定送配電事業者から国が定める出力制御の指針に基づいた出力制御の要請を受けたときは、適切な方法により協力します。</w:t>
      </w:r>
    </w:p>
    <w:p w14:paraId="1E8A646B" w14:textId="77777777" w:rsidR="001C165F" w:rsidRPr="00956596" w:rsidRDefault="001C165F" w:rsidP="001C165F">
      <w:pPr>
        <w:widowControl/>
        <w:jc w:val="left"/>
        <w:rPr>
          <w:rFonts w:ascii="ＭＳ 明朝" w:hAnsi="ＭＳ 明朝"/>
          <w:b/>
        </w:rPr>
      </w:pPr>
      <w:r w:rsidRPr="00956596">
        <w:rPr>
          <w:rFonts w:ascii="ＭＳ 明朝" w:hAnsi="ＭＳ 明朝"/>
          <w:b/>
        </w:rPr>
        <w:t>10　防災、環境保全、景観保全の観点から計画段階で予期しなかった問題が生じた場合、適切な対策を講じ、災害防止や自然破壊、近隣への配慮を行うよう努めます。</w:t>
      </w:r>
    </w:p>
    <w:p w14:paraId="3E3B2DF2" w14:textId="77777777" w:rsidR="001C165F" w:rsidRPr="00956596" w:rsidRDefault="001C165F" w:rsidP="001C165F">
      <w:pPr>
        <w:widowControl/>
        <w:jc w:val="left"/>
        <w:rPr>
          <w:rFonts w:ascii="ＭＳ 明朝" w:hAnsi="ＭＳ 明朝"/>
          <w:b/>
        </w:rPr>
      </w:pPr>
      <w:r w:rsidRPr="00956596">
        <w:rPr>
          <w:rFonts w:ascii="ＭＳ 明朝" w:hAnsi="ＭＳ 明朝"/>
          <w:b/>
        </w:rPr>
        <w:t>11　補助対象設備を処分する際は、関係法令（立地する自治体の条例を含む。）の規定を遵守します。</w:t>
      </w:r>
    </w:p>
    <w:p w14:paraId="7F5E64EB" w14:textId="77777777" w:rsidR="001C165F" w:rsidRPr="00956596" w:rsidRDefault="001C165F" w:rsidP="001C165F">
      <w:pPr>
        <w:widowControl/>
        <w:jc w:val="left"/>
        <w:rPr>
          <w:rFonts w:ascii="ＭＳ 明朝" w:hAnsi="ＭＳ 明朝"/>
          <w:b/>
        </w:rPr>
      </w:pPr>
      <w:r w:rsidRPr="00956596">
        <w:rPr>
          <w:rFonts w:ascii="ＭＳ 明朝" w:hAnsi="ＭＳ 明朝"/>
          <w:b/>
        </w:rPr>
        <w:t>12　法定耐用年数が経過するまでの間、補助対象事業により取得した温室効果ガス排出削減効果についてＪ－クレジット制度への登録を行いません。</w:t>
      </w:r>
    </w:p>
    <w:p w14:paraId="63527A90" w14:textId="77777777" w:rsidR="001C165F" w:rsidRPr="00956596" w:rsidRDefault="001C165F" w:rsidP="001C165F">
      <w:pPr>
        <w:widowControl/>
        <w:jc w:val="left"/>
        <w:rPr>
          <w:rFonts w:ascii="ＭＳ 明朝" w:hAnsi="ＭＳ 明朝"/>
          <w:b/>
        </w:rPr>
      </w:pPr>
      <w:r w:rsidRPr="00956596">
        <w:rPr>
          <w:rFonts w:ascii="ＭＳ 明朝" w:hAnsi="ＭＳ 明朝"/>
          <w:b/>
        </w:rPr>
        <w:t>13　発電した電力量のうち30％以上を、申請した住宅の敷地内で自ら消費します。</w:t>
      </w:r>
    </w:p>
    <w:p w14:paraId="6E34D56E" w14:textId="77777777" w:rsidR="001C165F" w:rsidRPr="00956596" w:rsidRDefault="001C165F" w:rsidP="001C165F">
      <w:pPr>
        <w:widowControl/>
        <w:jc w:val="left"/>
        <w:rPr>
          <w:rFonts w:ascii="ＭＳ 明朝" w:hAnsi="ＭＳ 明朝"/>
          <w:b/>
        </w:rPr>
      </w:pPr>
      <w:r w:rsidRPr="00956596">
        <w:rPr>
          <w:rFonts w:ascii="ＭＳ 明朝" w:hAnsi="ＭＳ 明朝"/>
          <w:b/>
        </w:rPr>
        <w:t>14　補助対象設備に対し、国や県から他の補助金等を受けていません。かつ今後も受けません。</w:t>
      </w:r>
    </w:p>
    <w:p w14:paraId="7BECC51C" w14:textId="77777777" w:rsidR="001C165F" w:rsidRPr="00956596" w:rsidRDefault="001C165F" w:rsidP="001C165F">
      <w:pPr>
        <w:widowControl/>
        <w:jc w:val="left"/>
        <w:rPr>
          <w:rFonts w:ascii="ＭＳ 明朝" w:hAnsi="ＭＳ 明朝"/>
          <w:b/>
        </w:rPr>
      </w:pPr>
      <w:r w:rsidRPr="00956596">
        <w:rPr>
          <w:rFonts w:ascii="ＭＳ 明朝" w:hAnsi="ＭＳ 明朝"/>
          <w:b/>
        </w:rPr>
        <w:t>15　補助対象設備は、市(町)が交付決定した後に、契約及び設置します。</w:t>
      </w:r>
    </w:p>
    <w:p w14:paraId="4552AF98" w14:textId="0200ED1F" w:rsidR="001C165F" w:rsidRPr="00956596" w:rsidRDefault="001C165F" w:rsidP="001C165F">
      <w:pPr>
        <w:widowControl/>
        <w:jc w:val="left"/>
        <w:rPr>
          <w:rFonts w:ascii="ＭＳ 明朝" w:hAnsi="ＭＳ 明朝"/>
          <w:b/>
        </w:rPr>
      </w:pPr>
      <w:r w:rsidRPr="00956596">
        <w:rPr>
          <w:rFonts w:ascii="ＭＳ 明朝" w:hAnsi="ＭＳ 明朝"/>
          <w:b/>
        </w:rPr>
        <w:t>16　県税</w:t>
      </w:r>
      <w:r w:rsidR="00621B5A">
        <w:rPr>
          <w:rFonts w:ascii="ＭＳ 明朝" w:hAnsi="ＭＳ 明朝" w:hint="eastAsia"/>
          <w:b/>
        </w:rPr>
        <w:t>及び市税</w:t>
      </w:r>
      <w:r w:rsidRPr="00956596">
        <w:rPr>
          <w:rFonts w:ascii="ＭＳ 明朝" w:hAnsi="ＭＳ 明朝"/>
          <w:b/>
        </w:rPr>
        <w:t>の滞納はありません。実績報告時には滞納がないことを証明する書類を提出します。</w:t>
      </w:r>
    </w:p>
    <w:p w14:paraId="10272DC4" w14:textId="77777777" w:rsidR="001C165F" w:rsidRPr="00956596" w:rsidRDefault="001C165F" w:rsidP="001C165F">
      <w:pPr>
        <w:widowControl/>
        <w:jc w:val="left"/>
        <w:rPr>
          <w:rFonts w:ascii="ＭＳ 明朝" w:hAnsi="ＭＳ 明朝"/>
          <w:b/>
        </w:rPr>
      </w:pPr>
    </w:p>
    <w:p w14:paraId="4A137FFC" w14:textId="77777777" w:rsidR="001C165F" w:rsidRPr="00956596" w:rsidRDefault="001C165F" w:rsidP="001C165F">
      <w:pPr>
        <w:widowControl/>
        <w:jc w:val="left"/>
        <w:rPr>
          <w:rFonts w:ascii="ＭＳ 明朝" w:hAnsi="ＭＳ 明朝"/>
          <w:b/>
        </w:rPr>
      </w:pPr>
      <w:r w:rsidRPr="00956596">
        <w:rPr>
          <w:rFonts w:ascii="ＭＳ 明朝" w:hAnsi="ＭＳ 明朝" w:hint="eastAsia"/>
          <w:b/>
        </w:rPr>
        <w:t>□</w:t>
      </w:r>
      <w:r w:rsidRPr="00956596">
        <w:rPr>
          <w:rFonts w:ascii="ＭＳ 明朝" w:hAnsi="ＭＳ 明朝"/>
          <w:b/>
        </w:rPr>
        <w:tab/>
      </w:r>
      <w:r w:rsidRPr="00956596">
        <w:rPr>
          <w:rFonts w:ascii="ＭＳ 明朝" w:hAnsi="ＭＳ 明朝" w:hint="eastAsia"/>
          <w:b/>
        </w:rPr>
        <w:t>上記事項を遵守します。</w:t>
      </w:r>
    </w:p>
    <w:p w14:paraId="6921C0D5" w14:textId="77777777" w:rsidR="001C165F" w:rsidRPr="00956596" w:rsidRDefault="001C165F" w:rsidP="001C165F">
      <w:pPr>
        <w:widowControl/>
        <w:jc w:val="left"/>
        <w:rPr>
          <w:rFonts w:ascii="ＭＳ 明朝" w:hAnsi="ＭＳ 明朝"/>
          <w:b/>
        </w:rPr>
      </w:pPr>
    </w:p>
    <w:p w14:paraId="4EEFA6DC" w14:textId="1FE8725F" w:rsidR="001C165F" w:rsidRPr="001C165F" w:rsidRDefault="001C165F" w:rsidP="00956596">
      <w:pPr>
        <w:widowControl/>
        <w:ind w:firstLineChars="800" w:firstLine="1928"/>
        <w:jc w:val="left"/>
        <w:rPr>
          <w:rFonts w:ascii="ＭＳ 明朝" w:hAnsi="ＭＳ 明朝"/>
          <w:b/>
          <w:sz w:val="32"/>
        </w:rPr>
      </w:pPr>
      <w:r>
        <w:rPr>
          <w:rFonts w:ascii="ＭＳ 明朝" w:hAnsi="ＭＳ 明朝" w:hint="eastAsia"/>
          <w:b/>
        </w:rPr>
        <w:t xml:space="preserve">令和　　</w:t>
      </w:r>
      <w:r w:rsidRPr="001C165F">
        <w:rPr>
          <w:rFonts w:ascii="ＭＳ 明朝" w:hAnsi="ＭＳ 明朝" w:hint="eastAsia"/>
          <w:b/>
        </w:rPr>
        <w:t xml:space="preserve">年　　月　　日　</w:t>
      </w:r>
      <w:r w:rsidRPr="00956596">
        <w:rPr>
          <w:rFonts w:ascii="ＭＳ 明朝" w:hAnsi="ＭＳ 明朝" w:hint="eastAsia"/>
          <w:b/>
        </w:rPr>
        <w:t xml:space="preserve">　　署名　　　　　　　　</w:t>
      </w:r>
      <w:r w:rsidRPr="00956596">
        <w:rPr>
          <w:rFonts w:ascii="ＭＳ 明朝" w:hAnsi="ＭＳ 明朝"/>
          <w:b/>
        </w:rPr>
        <w:t xml:space="preserve">          </w:t>
      </w:r>
      <w:r w:rsidRPr="001C165F">
        <w:rPr>
          <w:rFonts w:ascii="ＭＳ 明朝" w:hAnsi="ＭＳ 明朝" w:hint="eastAsia"/>
          <w:b/>
          <w:sz w:val="32"/>
        </w:rPr>
        <w:t xml:space="preserve">  </w:t>
      </w:r>
    </w:p>
    <w:p w14:paraId="410C0137" w14:textId="438015E8" w:rsidR="001C165F" w:rsidRDefault="001C165F">
      <w:pPr>
        <w:widowControl/>
        <w:jc w:val="left"/>
        <w:rPr>
          <w:rFonts w:ascii="ＭＳ 明朝" w:hAnsi="ＭＳ 明朝" w:cs="ＭＳ 明朝"/>
          <w:b/>
          <w:spacing w:val="5"/>
          <w:kern w:val="0"/>
          <w:szCs w:val="24"/>
        </w:rPr>
      </w:pPr>
    </w:p>
    <w:p w14:paraId="46EED96B" w14:textId="63597E85" w:rsidR="001C165F" w:rsidRDefault="001C165F">
      <w:pPr>
        <w:widowControl/>
        <w:jc w:val="left"/>
        <w:rPr>
          <w:rFonts w:ascii="ＭＳ 明朝" w:hAnsi="ＭＳ 明朝" w:cs="ＭＳ 明朝"/>
          <w:b/>
          <w:spacing w:val="5"/>
          <w:kern w:val="0"/>
          <w:szCs w:val="24"/>
        </w:rPr>
      </w:pPr>
      <w:bookmarkStart w:id="0" w:name="_GoBack"/>
      <w:bookmarkEnd w:id="0"/>
    </w:p>
    <w:sectPr w:rsidR="001C165F"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08DE"/>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A0A5-1665-4998-948C-57F05547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2</cp:revision>
  <cp:lastPrinted>2025-08-18T05:31:00Z</cp:lastPrinted>
  <dcterms:created xsi:type="dcterms:W3CDTF">2025-09-30T03:39:00Z</dcterms:created>
  <dcterms:modified xsi:type="dcterms:W3CDTF">2025-09-30T03:39:00Z</dcterms:modified>
</cp:coreProperties>
</file>