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31C3" w14:textId="77777777" w:rsidR="005E407F" w:rsidRPr="00B576AC" w:rsidRDefault="00B576AC" w:rsidP="00021039">
      <w:pPr>
        <w:ind w:leftChars="300" w:left="753" w:rightChars="300" w:right="753"/>
        <w:rPr>
          <w:b/>
          <w:sz w:val="24"/>
          <w:szCs w:val="24"/>
        </w:rPr>
      </w:pPr>
      <w:r>
        <w:rPr>
          <w:rFonts w:hint="eastAsia"/>
          <w:b/>
          <w:sz w:val="24"/>
          <w:szCs w:val="24"/>
        </w:rPr>
        <w:t>三木市における障がい</w:t>
      </w:r>
      <w:r w:rsidR="005E407F" w:rsidRPr="00B576AC">
        <w:rPr>
          <w:rFonts w:hint="eastAsia"/>
          <w:b/>
          <w:sz w:val="24"/>
          <w:szCs w:val="24"/>
        </w:rPr>
        <w:t>を理由とする差別の解消の推進に関する対応要領</w:t>
      </w:r>
    </w:p>
    <w:p w14:paraId="39ABFC9A" w14:textId="77777777" w:rsidR="005E407F" w:rsidRPr="00B576AC" w:rsidRDefault="005E407F" w:rsidP="005E407F">
      <w:pPr>
        <w:rPr>
          <w:b/>
          <w:sz w:val="24"/>
          <w:szCs w:val="24"/>
        </w:rPr>
      </w:pPr>
    </w:p>
    <w:p w14:paraId="1606760A" w14:textId="77777777" w:rsidR="005E407F" w:rsidRPr="00B576AC" w:rsidRDefault="002667B7" w:rsidP="005E407F">
      <w:pPr>
        <w:ind w:firstLineChars="2000" w:firstLine="5640"/>
        <w:rPr>
          <w:b/>
          <w:sz w:val="24"/>
          <w:szCs w:val="24"/>
        </w:rPr>
      </w:pPr>
      <w:r>
        <w:rPr>
          <w:rFonts w:hint="eastAsia"/>
          <w:b/>
          <w:sz w:val="24"/>
          <w:szCs w:val="24"/>
        </w:rPr>
        <w:t>平成２８年３月３１</w:t>
      </w:r>
      <w:r w:rsidR="005E407F" w:rsidRPr="00B576AC">
        <w:rPr>
          <w:rFonts w:hint="eastAsia"/>
          <w:b/>
          <w:sz w:val="24"/>
          <w:szCs w:val="24"/>
        </w:rPr>
        <w:t>日</w:t>
      </w:r>
    </w:p>
    <w:p w14:paraId="10EB2C29" w14:textId="77777777" w:rsidR="005E407F" w:rsidRPr="00B576AC" w:rsidRDefault="005E407F" w:rsidP="005E407F">
      <w:pPr>
        <w:ind w:firstLineChars="2000" w:firstLine="5640"/>
        <w:rPr>
          <w:b/>
          <w:sz w:val="24"/>
          <w:szCs w:val="24"/>
        </w:rPr>
      </w:pPr>
    </w:p>
    <w:p w14:paraId="2909E229" w14:textId="77777777" w:rsidR="0026055C" w:rsidRPr="00B576AC" w:rsidRDefault="00464B21" w:rsidP="00021039">
      <w:pPr>
        <w:ind w:leftChars="100" w:left="251"/>
        <w:rPr>
          <w:b/>
          <w:sz w:val="24"/>
          <w:szCs w:val="24"/>
        </w:rPr>
      </w:pPr>
      <w:r w:rsidRPr="00B576AC">
        <w:rPr>
          <w:rFonts w:hint="eastAsia"/>
          <w:b/>
          <w:sz w:val="24"/>
          <w:szCs w:val="24"/>
        </w:rPr>
        <w:t>（趣旨</w:t>
      </w:r>
      <w:r w:rsidR="005E407F" w:rsidRPr="00B576AC">
        <w:rPr>
          <w:rFonts w:hint="eastAsia"/>
          <w:b/>
          <w:sz w:val="24"/>
          <w:szCs w:val="24"/>
        </w:rPr>
        <w:t>）</w:t>
      </w:r>
    </w:p>
    <w:p w14:paraId="7B35FA62" w14:textId="77777777" w:rsidR="005E407F" w:rsidRPr="00B576AC" w:rsidRDefault="0026055C" w:rsidP="00464B21">
      <w:pPr>
        <w:ind w:left="282" w:hangingChars="100" w:hanging="282"/>
        <w:rPr>
          <w:b/>
          <w:sz w:val="24"/>
          <w:szCs w:val="24"/>
        </w:rPr>
      </w:pPr>
      <w:r w:rsidRPr="00B576AC">
        <w:rPr>
          <w:rFonts w:hint="eastAsia"/>
          <w:b/>
          <w:sz w:val="24"/>
          <w:szCs w:val="24"/>
        </w:rPr>
        <w:t xml:space="preserve">第１条　</w:t>
      </w:r>
      <w:r w:rsidR="005E407F" w:rsidRPr="00B576AC">
        <w:rPr>
          <w:rFonts w:hint="eastAsia"/>
          <w:b/>
          <w:sz w:val="24"/>
          <w:szCs w:val="24"/>
        </w:rPr>
        <w:t>この要領は、障害を理由とする差別の解消の推進に関する法律（平成２５年法律第６５号。以下「法」という。）第１０条第１項の規定に基づき、また、障害を理由とする差別の解消の推進に関する基本方針（平成２７年２月２４日閣議決定）に即して、法第７条に規定する事項に関し、三木市職員（非常勤職員を含む。以下「職員」という。）が適切に対応するために必要な事項を定めるものとする。</w:t>
      </w:r>
    </w:p>
    <w:p w14:paraId="60D38A58" w14:textId="77777777" w:rsidR="005E407F" w:rsidRPr="00B576AC" w:rsidRDefault="005E407F" w:rsidP="00021039">
      <w:pPr>
        <w:ind w:leftChars="100" w:left="251"/>
        <w:rPr>
          <w:b/>
          <w:sz w:val="24"/>
          <w:szCs w:val="24"/>
        </w:rPr>
      </w:pPr>
      <w:r w:rsidRPr="00B576AC">
        <w:rPr>
          <w:rFonts w:hint="eastAsia"/>
          <w:b/>
          <w:sz w:val="24"/>
          <w:szCs w:val="24"/>
        </w:rPr>
        <w:t>（不当な差別的取扱いの禁止）</w:t>
      </w:r>
    </w:p>
    <w:p w14:paraId="2E6F3ED7" w14:textId="77777777" w:rsidR="005E407F" w:rsidRPr="00B576AC" w:rsidRDefault="005E407F" w:rsidP="005E407F">
      <w:pPr>
        <w:ind w:left="282" w:hangingChars="100" w:hanging="282"/>
        <w:rPr>
          <w:b/>
          <w:sz w:val="24"/>
          <w:szCs w:val="24"/>
        </w:rPr>
      </w:pPr>
      <w:r w:rsidRPr="00B576AC">
        <w:rPr>
          <w:rFonts w:hint="eastAsia"/>
          <w:b/>
          <w:sz w:val="24"/>
          <w:szCs w:val="24"/>
        </w:rPr>
        <w:t>第２条</w:t>
      </w:r>
      <w:r w:rsidR="0026055C" w:rsidRPr="00B576AC">
        <w:rPr>
          <w:rFonts w:hint="eastAsia"/>
          <w:b/>
          <w:sz w:val="24"/>
          <w:szCs w:val="24"/>
        </w:rPr>
        <w:t xml:space="preserve">　</w:t>
      </w:r>
      <w:r w:rsidR="000357E3" w:rsidRPr="00B576AC">
        <w:rPr>
          <w:rFonts w:hint="eastAsia"/>
          <w:b/>
          <w:sz w:val="24"/>
          <w:szCs w:val="24"/>
        </w:rPr>
        <w:t>職員は、法第７条第１項の規定に基づき</w:t>
      </w:r>
      <w:r w:rsidR="00B576AC">
        <w:rPr>
          <w:rFonts w:hint="eastAsia"/>
          <w:b/>
          <w:sz w:val="24"/>
          <w:szCs w:val="24"/>
        </w:rPr>
        <w:t>、その事務又は事業を行うに当たり、障がい（身体障がい、知的障がい、精神障がい</w:t>
      </w:r>
      <w:r w:rsidRPr="00B576AC">
        <w:rPr>
          <w:rFonts w:hint="eastAsia"/>
          <w:b/>
          <w:sz w:val="24"/>
          <w:szCs w:val="24"/>
        </w:rPr>
        <w:t>（発達</w:t>
      </w:r>
      <w:r w:rsidR="00B576AC">
        <w:rPr>
          <w:rFonts w:hint="eastAsia"/>
          <w:b/>
          <w:sz w:val="24"/>
          <w:szCs w:val="24"/>
        </w:rPr>
        <w:t>障がいを含む。）その他の心身の機能の障がいをいう。以下同じ。）を理由として、障がい者（障がい</w:t>
      </w:r>
      <w:r w:rsidRPr="00B576AC">
        <w:rPr>
          <w:rFonts w:hint="eastAsia"/>
          <w:b/>
          <w:sz w:val="24"/>
          <w:szCs w:val="24"/>
        </w:rPr>
        <w:t>及び社会的障壁により継続的に日常生活又は社会生活に相当な制限を受ける状態にあるもの</w:t>
      </w:r>
      <w:r w:rsidR="00B576AC">
        <w:rPr>
          <w:rFonts w:hint="eastAsia"/>
          <w:b/>
          <w:sz w:val="24"/>
          <w:szCs w:val="24"/>
        </w:rPr>
        <w:t>。以下同じ。）でない者と不当な差別的取扱いをすることにより、障がい</w:t>
      </w:r>
      <w:r w:rsidRPr="00B576AC">
        <w:rPr>
          <w:rFonts w:hint="eastAsia"/>
          <w:b/>
          <w:sz w:val="24"/>
          <w:szCs w:val="24"/>
        </w:rPr>
        <w:t>者の権利利益を侵害してはならない。これに当たり、職員は、別紙に定める留意事項に留意するものとする。なお、別紙中、「望ましい」と記載している内容は、それを実施しない場合であっても、法に反すると判断されることはないが、障害者基本法（昭和４５年法律第８４号）の基本的な理念及び法の目的を踏まえ、できるだけ取り組むことが望まれることを意味する（次条において同じ。）。</w:t>
      </w:r>
    </w:p>
    <w:p w14:paraId="7CCA9505" w14:textId="77777777" w:rsidR="005E407F" w:rsidRPr="00B576AC" w:rsidRDefault="005E407F" w:rsidP="00021039">
      <w:pPr>
        <w:ind w:leftChars="100" w:left="251"/>
        <w:rPr>
          <w:b/>
          <w:sz w:val="24"/>
          <w:szCs w:val="24"/>
        </w:rPr>
      </w:pPr>
      <w:r w:rsidRPr="00B576AC">
        <w:rPr>
          <w:rFonts w:hint="eastAsia"/>
          <w:b/>
          <w:sz w:val="24"/>
          <w:szCs w:val="24"/>
        </w:rPr>
        <w:t>（合理的配慮の提供）</w:t>
      </w:r>
    </w:p>
    <w:p w14:paraId="02C3D5A2" w14:textId="77777777" w:rsidR="005E407F" w:rsidRPr="00B576AC" w:rsidRDefault="005E407F" w:rsidP="005E407F">
      <w:pPr>
        <w:ind w:left="282" w:hangingChars="100" w:hanging="282"/>
        <w:rPr>
          <w:b/>
          <w:sz w:val="24"/>
          <w:szCs w:val="24"/>
        </w:rPr>
      </w:pPr>
      <w:r w:rsidRPr="00B576AC">
        <w:rPr>
          <w:rFonts w:hint="eastAsia"/>
          <w:b/>
          <w:sz w:val="24"/>
          <w:szCs w:val="24"/>
        </w:rPr>
        <w:t>第３条</w:t>
      </w:r>
      <w:r w:rsidR="0026055C" w:rsidRPr="00B576AC">
        <w:rPr>
          <w:rFonts w:hint="eastAsia"/>
          <w:b/>
          <w:sz w:val="24"/>
          <w:szCs w:val="24"/>
        </w:rPr>
        <w:t xml:space="preserve">　</w:t>
      </w:r>
      <w:r w:rsidR="000357E3" w:rsidRPr="00B576AC">
        <w:rPr>
          <w:rFonts w:hint="eastAsia"/>
          <w:b/>
          <w:sz w:val="24"/>
          <w:szCs w:val="24"/>
        </w:rPr>
        <w:t>職員は、法第７条第２項の規定に基づき</w:t>
      </w:r>
      <w:r w:rsidR="00B576AC">
        <w:rPr>
          <w:rFonts w:hint="eastAsia"/>
          <w:b/>
          <w:sz w:val="24"/>
          <w:szCs w:val="24"/>
        </w:rPr>
        <w:t>、その事務又は事業を行うに当たり、障がい</w:t>
      </w:r>
      <w:r w:rsidRPr="00B576AC">
        <w:rPr>
          <w:rFonts w:hint="eastAsia"/>
          <w:b/>
          <w:sz w:val="24"/>
          <w:szCs w:val="24"/>
        </w:rPr>
        <w:t>者から現に社会的障壁の除去を必要としている旨の意思の表明</w:t>
      </w:r>
      <w:r w:rsidR="00B576AC">
        <w:rPr>
          <w:rFonts w:hint="eastAsia"/>
          <w:b/>
          <w:sz w:val="24"/>
          <w:szCs w:val="24"/>
        </w:rPr>
        <w:t>があった場合において、その実施に伴う負担が過重でないときは、障がい者の権利利益を侵害することとならないよう、当該障がい者の性別、年齢及び障がい</w:t>
      </w:r>
      <w:r w:rsidRPr="00B576AC">
        <w:rPr>
          <w:rFonts w:hint="eastAsia"/>
          <w:b/>
          <w:sz w:val="24"/>
          <w:szCs w:val="24"/>
        </w:rPr>
        <w:t>の状態に応じて、社会的障壁の除去の実施について必要かつ合理的な配慮（以下「合理的配慮」という。）の提供をしなければならない。これに当たり、職員は、別紙に定める留意事項に留意するものとする。</w:t>
      </w:r>
    </w:p>
    <w:p w14:paraId="2DE76239" w14:textId="77777777" w:rsidR="005E407F" w:rsidRPr="00B576AC" w:rsidRDefault="005E407F" w:rsidP="00021039">
      <w:pPr>
        <w:ind w:leftChars="100" w:left="251"/>
        <w:rPr>
          <w:b/>
          <w:sz w:val="24"/>
          <w:szCs w:val="24"/>
        </w:rPr>
      </w:pPr>
      <w:r w:rsidRPr="00B576AC">
        <w:rPr>
          <w:rFonts w:hint="eastAsia"/>
          <w:b/>
          <w:sz w:val="24"/>
          <w:szCs w:val="24"/>
        </w:rPr>
        <w:lastRenderedPageBreak/>
        <w:t>（監督者の責務）</w:t>
      </w:r>
    </w:p>
    <w:p w14:paraId="20AFEB4B" w14:textId="77777777" w:rsidR="005E407F" w:rsidRPr="00B576AC" w:rsidRDefault="005E407F" w:rsidP="005E407F">
      <w:pPr>
        <w:ind w:left="282" w:hangingChars="100" w:hanging="282"/>
        <w:rPr>
          <w:rFonts w:asciiTheme="minorEastAsia" w:eastAsiaTheme="minorEastAsia" w:hAnsiTheme="minorEastAsia"/>
          <w:b/>
          <w:sz w:val="24"/>
          <w:szCs w:val="24"/>
        </w:rPr>
      </w:pPr>
      <w:r w:rsidRPr="00B576AC">
        <w:rPr>
          <w:rFonts w:hint="eastAsia"/>
          <w:b/>
          <w:sz w:val="24"/>
          <w:szCs w:val="24"/>
        </w:rPr>
        <w:t>第４条</w:t>
      </w:r>
      <w:r w:rsidR="0026055C" w:rsidRPr="00B576AC">
        <w:rPr>
          <w:rFonts w:hint="eastAsia"/>
          <w:b/>
          <w:sz w:val="24"/>
          <w:szCs w:val="24"/>
        </w:rPr>
        <w:t xml:space="preserve">　</w:t>
      </w:r>
      <w:r w:rsidRPr="00B576AC">
        <w:rPr>
          <w:rFonts w:hint="eastAsia"/>
          <w:b/>
          <w:sz w:val="24"/>
          <w:szCs w:val="24"/>
        </w:rPr>
        <w:t>職員のうち、課長相当職以上の地位にあ</w:t>
      </w:r>
      <w:r w:rsidR="00B576AC">
        <w:rPr>
          <w:rFonts w:hint="eastAsia"/>
          <w:b/>
          <w:sz w:val="24"/>
          <w:szCs w:val="24"/>
        </w:rPr>
        <w:t>る者（以下「監督者」という。）は、前２条に掲げる事項に関し、障がい</w:t>
      </w:r>
      <w:r w:rsidRPr="00B576AC">
        <w:rPr>
          <w:rFonts w:hint="eastAsia"/>
          <w:b/>
          <w:sz w:val="24"/>
          <w:szCs w:val="24"/>
        </w:rPr>
        <w:t>を理由とする差別の解消を推進するため、次の各号に掲げる事項を実施しなければなら</w:t>
      </w:r>
      <w:r w:rsidRPr="00B576AC">
        <w:rPr>
          <w:rFonts w:asciiTheme="minorEastAsia" w:eastAsiaTheme="minorEastAsia" w:hAnsiTheme="minorEastAsia" w:hint="eastAsia"/>
          <w:b/>
          <w:sz w:val="24"/>
          <w:szCs w:val="24"/>
        </w:rPr>
        <w:t>ない。</w:t>
      </w:r>
    </w:p>
    <w:p w14:paraId="17E26AC6" w14:textId="77777777" w:rsidR="005E407F" w:rsidRPr="00B576AC" w:rsidRDefault="00464B21" w:rsidP="00464B21">
      <w:pPr>
        <w:ind w:leftChars="100" w:left="533" w:hangingChars="100" w:hanging="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(1)</w:t>
      </w:r>
      <w:r w:rsidR="0026055C" w:rsidRPr="00B576AC">
        <w:rPr>
          <w:rFonts w:asciiTheme="minorEastAsia" w:eastAsiaTheme="minorEastAsia" w:hAnsiTheme="minorEastAsia" w:hint="eastAsia"/>
          <w:b/>
          <w:sz w:val="24"/>
          <w:szCs w:val="24"/>
        </w:rPr>
        <w:t xml:space="preserve">　</w:t>
      </w:r>
      <w:r w:rsidR="00B576AC">
        <w:rPr>
          <w:rFonts w:asciiTheme="minorEastAsia" w:eastAsiaTheme="minorEastAsia" w:hAnsiTheme="minorEastAsia" w:hint="eastAsia"/>
          <w:b/>
          <w:sz w:val="24"/>
          <w:szCs w:val="24"/>
        </w:rPr>
        <w:t>日常の執務を通じた指導等により、障がい</w:t>
      </w:r>
      <w:r w:rsidR="005E407F" w:rsidRPr="00B576AC">
        <w:rPr>
          <w:rFonts w:asciiTheme="minorEastAsia" w:eastAsiaTheme="minorEastAsia" w:hAnsiTheme="minorEastAsia" w:hint="eastAsia"/>
          <w:b/>
          <w:sz w:val="24"/>
          <w:szCs w:val="24"/>
        </w:rPr>
        <w:t>を</w:t>
      </w:r>
      <w:r w:rsidR="00B576AC">
        <w:rPr>
          <w:rFonts w:asciiTheme="minorEastAsia" w:eastAsiaTheme="minorEastAsia" w:hAnsiTheme="minorEastAsia" w:hint="eastAsia"/>
          <w:b/>
          <w:sz w:val="24"/>
          <w:szCs w:val="24"/>
        </w:rPr>
        <w:t>理由とする差別の解消に関し、その監督する職員の注意を喚起し、障がい</w:t>
      </w:r>
      <w:r w:rsidR="005E407F" w:rsidRPr="00B576AC">
        <w:rPr>
          <w:rFonts w:asciiTheme="minorEastAsia" w:eastAsiaTheme="minorEastAsia" w:hAnsiTheme="minorEastAsia" w:hint="eastAsia"/>
          <w:b/>
          <w:sz w:val="24"/>
          <w:szCs w:val="24"/>
        </w:rPr>
        <w:t>を理由とする差別の解消に関する認識を深めさせること。</w:t>
      </w:r>
    </w:p>
    <w:p w14:paraId="6426EF31" w14:textId="77777777" w:rsidR="005E407F" w:rsidRPr="00B576AC" w:rsidRDefault="00464B21" w:rsidP="0026055C">
      <w:pPr>
        <w:ind w:leftChars="100" w:left="533" w:hangingChars="100" w:hanging="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(2)</w:t>
      </w:r>
      <w:r w:rsidR="0026055C" w:rsidRPr="00B576AC">
        <w:rPr>
          <w:rFonts w:asciiTheme="minorEastAsia" w:eastAsiaTheme="minorEastAsia" w:hAnsiTheme="minorEastAsia" w:hint="eastAsia"/>
          <w:b/>
          <w:sz w:val="24"/>
          <w:szCs w:val="24"/>
        </w:rPr>
        <w:t xml:space="preserve">　</w:t>
      </w:r>
      <w:r w:rsidR="00B576AC">
        <w:rPr>
          <w:rFonts w:asciiTheme="minorEastAsia" w:eastAsiaTheme="minorEastAsia" w:hAnsiTheme="minorEastAsia" w:hint="eastAsia"/>
          <w:b/>
          <w:sz w:val="24"/>
          <w:szCs w:val="24"/>
        </w:rPr>
        <w:t>障がい</w:t>
      </w:r>
      <w:r w:rsidR="005E407F" w:rsidRPr="00B576AC">
        <w:rPr>
          <w:rFonts w:asciiTheme="minorEastAsia" w:eastAsiaTheme="minorEastAsia" w:hAnsiTheme="minorEastAsia" w:hint="eastAsia"/>
          <w:b/>
          <w:sz w:val="24"/>
          <w:szCs w:val="24"/>
        </w:rPr>
        <w:t>者等か</w:t>
      </w:r>
      <w:r w:rsidR="000357E3" w:rsidRPr="00B576AC">
        <w:rPr>
          <w:rFonts w:asciiTheme="minorEastAsia" w:eastAsiaTheme="minorEastAsia" w:hAnsiTheme="minorEastAsia" w:hint="eastAsia"/>
          <w:b/>
          <w:sz w:val="24"/>
          <w:szCs w:val="24"/>
        </w:rPr>
        <w:t>ら不当な差別的取扱い、合理的配慮の不提供に関する</w:t>
      </w:r>
      <w:r w:rsidRPr="00B576AC">
        <w:rPr>
          <w:rFonts w:asciiTheme="minorEastAsia" w:eastAsiaTheme="minorEastAsia" w:hAnsiTheme="minorEastAsia" w:hint="eastAsia"/>
          <w:b/>
          <w:sz w:val="24"/>
          <w:szCs w:val="24"/>
        </w:rPr>
        <w:t>相談、苦情の申</w:t>
      </w:r>
      <w:r w:rsidR="005E407F" w:rsidRPr="00B576AC">
        <w:rPr>
          <w:rFonts w:asciiTheme="minorEastAsia" w:eastAsiaTheme="minorEastAsia" w:hAnsiTheme="minorEastAsia" w:hint="eastAsia"/>
          <w:b/>
          <w:sz w:val="24"/>
          <w:szCs w:val="24"/>
        </w:rPr>
        <w:t>出等があった場合は、迅速に状況を確認すること。</w:t>
      </w:r>
    </w:p>
    <w:p w14:paraId="44B30CA8" w14:textId="77777777" w:rsidR="005E407F" w:rsidRPr="00B576AC" w:rsidRDefault="00464B21" w:rsidP="0026055C">
      <w:pPr>
        <w:ind w:leftChars="100" w:left="533" w:hangingChars="100" w:hanging="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(3)</w:t>
      </w:r>
      <w:r w:rsidR="0026055C" w:rsidRPr="00B576AC">
        <w:rPr>
          <w:rFonts w:asciiTheme="minorEastAsia" w:eastAsiaTheme="minorEastAsia" w:hAnsiTheme="minorEastAsia" w:hint="eastAsia"/>
          <w:b/>
          <w:sz w:val="24"/>
          <w:szCs w:val="24"/>
        </w:rPr>
        <w:t xml:space="preserve">　</w:t>
      </w:r>
      <w:r w:rsidR="005E407F" w:rsidRPr="00B576AC">
        <w:rPr>
          <w:rFonts w:asciiTheme="minorEastAsia" w:eastAsiaTheme="minorEastAsia" w:hAnsiTheme="minorEastAsia" w:hint="eastAsia"/>
          <w:b/>
          <w:sz w:val="24"/>
          <w:szCs w:val="24"/>
        </w:rPr>
        <w:t>合理的配慮の必要性が確認された場合、監督する職員に対して、合理的配慮の提供を適切に行うよう指導すること。</w:t>
      </w:r>
    </w:p>
    <w:p w14:paraId="23F96B6A" w14:textId="77777777" w:rsidR="005E407F" w:rsidRPr="00B576AC" w:rsidRDefault="005E407F" w:rsidP="005E407F">
      <w:pPr>
        <w:ind w:left="282" w:hangingChars="100" w:hanging="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２</w:t>
      </w:r>
      <w:r w:rsidR="0026055C" w:rsidRPr="00B576AC">
        <w:rPr>
          <w:rFonts w:asciiTheme="minorEastAsia" w:eastAsiaTheme="minorEastAsia" w:hAnsiTheme="minorEastAsia" w:hint="eastAsia"/>
          <w:b/>
          <w:sz w:val="24"/>
          <w:szCs w:val="24"/>
        </w:rPr>
        <w:t xml:space="preserve">　</w:t>
      </w:r>
      <w:r w:rsidR="00B576AC">
        <w:rPr>
          <w:rFonts w:asciiTheme="minorEastAsia" w:eastAsiaTheme="minorEastAsia" w:hAnsiTheme="minorEastAsia" w:hint="eastAsia"/>
          <w:b/>
          <w:sz w:val="24"/>
          <w:szCs w:val="24"/>
        </w:rPr>
        <w:t>監督者は、障がい</w:t>
      </w:r>
      <w:r w:rsidRPr="00B576AC">
        <w:rPr>
          <w:rFonts w:asciiTheme="minorEastAsia" w:eastAsiaTheme="minorEastAsia" w:hAnsiTheme="minorEastAsia" w:hint="eastAsia"/>
          <w:b/>
          <w:sz w:val="24"/>
          <w:szCs w:val="24"/>
        </w:rPr>
        <w:t>を理由とする差別に関する問題が生じた場合には、迅速かつ適切に対処しなければならない。</w:t>
      </w:r>
    </w:p>
    <w:p w14:paraId="329A87F1" w14:textId="77777777" w:rsidR="005E407F" w:rsidRPr="00B576AC" w:rsidRDefault="005E407F" w:rsidP="00021039">
      <w:pPr>
        <w:ind w:leftChars="100" w:left="251"/>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（懲戒処分等）</w:t>
      </w:r>
    </w:p>
    <w:p w14:paraId="6D5DF87F" w14:textId="77777777" w:rsidR="005E407F" w:rsidRPr="00B576AC" w:rsidRDefault="005E407F" w:rsidP="005E407F">
      <w:pPr>
        <w:ind w:left="282" w:hangingChars="100" w:hanging="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第５条</w:t>
      </w:r>
      <w:r w:rsidR="0026055C" w:rsidRPr="00B576AC">
        <w:rPr>
          <w:rFonts w:asciiTheme="minorEastAsia" w:eastAsiaTheme="minorEastAsia" w:hAnsiTheme="minorEastAsia" w:hint="eastAsia"/>
          <w:b/>
          <w:sz w:val="24"/>
          <w:szCs w:val="24"/>
        </w:rPr>
        <w:t xml:space="preserve">　</w:t>
      </w:r>
      <w:r w:rsidRPr="00B576AC">
        <w:rPr>
          <w:rFonts w:asciiTheme="minorEastAsia" w:eastAsiaTheme="minorEastAsia" w:hAnsiTheme="minorEastAsia" w:hint="eastAsia"/>
          <w:b/>
          <w:sz w:val="24"/>
          <w:szCs w:val="24"/>
        </w:rPr>
        <w:t>職員が、</w:t>
      </w:r>
      <w:r w:rsidR="00B576AC">
        <w:rPr>
          <w:rFonts w:asciiTheme="minorEastAsia" w:eastAsiaTheme="minorEastAsia" w:hAnsiTheme="minorEastAsia" w:hint="eastAsia"/>
          <w:b/>
          <w:sz w:val="24"/>
          <w:szCs w:val="24"/>
        </w:rPr>
        <w:t>障がい</w:t>
      </w:r>
      <w:r w:rsidR="00464B21" w:rsidRPr="00B576AC">
        <w:rPr>
          <w:rFonts w:asciiTheme="minorEastAsia" w:eastAsiaTheme="minorEastAsia" w:hAnsiTheme="minorEastAsia" w:hint="eastAsia"/>
          <w:b/>
          <w:sz w:val="24"/>
          <w:szCs w:val="24"/>
        </w:rPr>
        <w:t>者に対し不当な差別的取扱いをし、又は、過重な負担がないにもかか</w:t>
      </w:r>
      <w:r w:rsidRPr="00B576AC">
        <w:rPr>
          <w:rFonts w:asciiTheme="minorEastAsia" w:eastAsiaTheme="minorEastAsia" w:hAnsiTheme="minorEastAsia" w:hint="eastAsia"/>
          <w:b/>
          <w:sz w:val="24"/>
          <w:szCs w:val="24"/>
        </w:rPr>
        <w:t>わらず合理的配慮の不提供をした場合、その態様等によっては、職務上の義務に違反し、又は職務を怠った場合等に該当し、懲戒処分等に付されることがある。</w:t>
      </w:r>
    </w:p>
    <w:p w14:paraId="49131912" w14:textId="77777777" w:rsidR="005E407F" w:rsidRPr="00B576AC" w:rsidRDefault="005E407F" w:rsidP="00021039">
      <w:pPr>
        <w:ind w:leftChars="100" w:left="251"/>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（相談体制の整備）</w:t>
      </w:r>
    </w:p>
    <w:p w14:paraId="7CB5A7F8" w14:textId="77777777" w:rsidR="005E407F" w:rsidRPr="00B576AC" w:rsidRDefault="005E407F" w:rsidP="005E407F">
      <w:pPr>
        <w:ind w:left="282" w:hangingChars="100" w:hanging="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第６条　市</w:t>
      </w:r>
      <w:r w:rsidR="00464B21" w:rsidRPr="00B576AC">
        <w:rPr>
          <w:rFonts w:asciiTheme="minorEastAsia" w:eastAsiaTheme="minorEastAsia" w:hAnsiTheme="minorEastAsia" w:hint="eastAsia"/>
          <w:b/>
          <w:sz w:val="24"/>
          <w:szCs w:val="24"/>
        </w:rPr>
        <w:t>に、</w:t>
      </w:r>
      <w:r w:rsidR="00B576AC">
        <w:rPr>
          <w:rFonts w:asciiTheme="minorEastAsia" w:eastAsiaTheme="minorEastAsia" w:hAnsiTheme="minorEastAsia" w:hint="eastAsia"/>
          <w:b/>
          <w:sz w:val="24"/>
          <w:szCs w:val="24"/>
        </w:rPr>
        <w:t>職員による障がいを理由とする差別に関する障がい</w:t>
      </w:r>
      <w:r w:rsidRPr="00B576AC">
        <w:rPr>
          <w:rFonts w:asciiTheme="minorEastAsia" w:eastAsiaTheme="minorEastAsia" w:hAnsiTheme="minorEastAsia" w:hint="eastAsia"/>
          <w:b/>
          <w:sz w:val="24"/>
          <w:szCs w:val="24"/>
        </w:rPr>
        <w:t>者及びそ</w:t>
      </w:r>
      <w:r w:rsidR="00464B21" w:rsidRPr="00B576AC">
        <w:rPr>
          <w:rFonts w:asciiTheme="minorEastAsia" w:eastAsiaTheme="minorEastAsia" w:hAnsiTheme="minorEastAsia" w:hint="eastAsia"/>
          <w:b/>
          <w:sz w:val="24"/>
          <w:szCs w:val="24"/>
        </w:rPr>
        <w:t>の家族その他の関係者からの相談等に的確に対応するため、相談窓口を置き、次の各号に掲げる職員を相談員として配置する</w:t>
      </w:r>
      <w:r w:rsidRPr="00B576AC">
        <w:rPr>
          <w:rFonts w:asciiTheme="minorEastAsia" w:eastAsiaTheme="minorEastAsia" w:hAnsiTheme="minorEastAsia" w:hint="eastAsia"/>
          <w:b/>
          <w:sz w:val="24"/>
          <w:szCs w:val="24"/>
        </w:rPr>
        <w:t>。</w:t>
      </w:r>
    </w:p>
    <w:p w14:paraId="5FF9CC87" w14:textId="58F9F382" w:rsidR="005E407F" w:rsidRPr="00B576AC" w:rsidRDefault="00464B21" w:rsidP="0026055C">
      <w:pPr>
        <w:ind w:firstLineChars="100" w:firstLine="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(1)</w:t>
      </w:r>
      <w:r w:rsidR="0026055C" w:rsidRPr="00B576AC">
        <w:rPr>
          <w:rFonts w:asciiTheme="minorEastAsia" w:eastAsiaTheme="minorEastAsia" w:hAnsiTheme="minorEastAsia" w:hint="eastAsia"/>
          <w:b/>
          <w:sz w:val="24"/>
          <w:szCs w:val="24"/>
        </w:rPr>
        <w:t xml:space="preserve">　</w:t>
      </w:r>
      <w:r w:rsidR="00D33C86">
        <w:rPr>
          <w:rFonts w:asciiTheme="minorEastAsia" w:eastAsiaTheme="minorEastAsia" w:hAnsiTheme="minorEastAsia" w:hint="eastAsia"/>
          <w:b/>
          <w:sz w:val="24"/>
          <w:szCs w:val="24"/>
        </w:rPr>
        <w:t>総務</w:t>
      </w:r>
      <w:r w:rsidRPr="00B576AC">
        <w:rPr>
          <w:rFonts w:asciiTheme="minorEastAsia" w:eastAsiaTheme="minorEastAsia" w:hAnsiTheme="minorEastAsia" w:hint="eastAsia"/>
          <w:b/>
          <w:sz w:val="24"/>
          <w:szCs w:val="24"/>
        </w:rPr>
        <w:t>部</w:t>
      </w:r>
      <w:r w:rsidR="005E407F" w:rsidRPr="00B576AC">
        <w:rPr>
          <w:rFonts w:asciiTheme="minorEastAsia" w:eastAsiaTheme="minorEastAsia" w:hAnsiTheme="minorEastAsia" w:hint="eastAsia"/>
          <w:b/>
          <w:sz w:val="24"/>
          <w:szCs w:val="24"/>
        </w:rPr>
        <w:t>総務課長</w:t>
      </w:r>
    </w:p>
    <w:p w14:paraId="0D284591" w14:textId="24B6A33E" w:rsidR="005E407F" w:rsidRPr="00B576AC" w:rsidRDefault="00464B21" w:rsidP="0026055C">
      <w:pPr>
        <w:ind w:firstLineChars="100" w:firstLine="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(2)</w:t>
      </w:r>
      <w:r w:rsidR="0026055C" w:rsidRPr="00B576AC">
        <w:rPr>
          <w:rFonts w:asciiTheme="minorEastAsia" w:eastAsiaTheme="minorEastAsia" w:hAnsiTheme="minorEastAsia" w:hint="eastAsia"/>
          <w:b/>
          <w:sz w:val="24"/>
          <w:szCs w:val="24"/>
        </w:rPr>
        <w:t xml:space="preserve">　</w:t>
      </w:r>
      <w:r w:rsidRPr="00B576AC">
        <w:rPr>
          <w:rFonts w:asciiTheme="minorEastAsia" w:eastAsiaTheme="minorEastAsia" w:hAnsiTheme="minorEastAsia" w:hint="eastAsia"/>
          <w:b/>
          <w:sz w:val="24"/>
          <w:szCs w:val="24"/>
        </w:rPr>
        <w:t>教育</w:t>
      </w:r>
      <w:r w:rsidR="00D33C86">
        <w:rPr>
          <w:rFonts w:asciiTheme="minorEastAsia" w:eastAsiaTheme="minorEastAsia" w:hAnsiTheme="minorEastAsia" w:hint="eastAsia"/>
          <w:b/>
          <w:sz w:val="24"/>
          <w:szCs w:val="24"/>
        </w:rPr>
        <w:t>総務</w:t>
      </w:r>
      <w:r w:rsidRPr="00B576AC">
        <w:rPr>
          <w:rFonts w:asciiTheme="minorEastAsia" w:eastAsiaTheme="minorEastAsia" w:hAnsiTheme="minorEastAsia" w:hint="eastAsia"/>
          <w:b/>
          <w:sz w:val="24"/>
          <w:szCs w:val="24"/>
        </w:rPr>
        <w:t>部</w:t>
      </w:r>
      <w:r w:rsidR="00EE4920" w:rsidRPr="00B576AC">
        <w:rPr>
          <w:rFonts w:asciiTheme="minorEastAsia" w:eastAsiaTheme="minorEastAsia" w:hAnsiTheme="minorEastAsia" w:hint="eastAsia"/>
          <w:b/>
          <w:sz w:val="24"/>
          <w:szCs w:val="24"/>
        </w:rPr>
        <w:t>教育</w:t>
      </w:r>
      <w:r w:rsidR="00D33C86">
        <w:rPr>
          <w:rFonts w:asciiTheme="minorEastAsia" w:eastAsiaTheme="minorEastAsia" w:hAnsiTheme="minorEastAsia" w:hint="eastAsia"/>
          <w:b/>
          <w:sz w:val="24"/>
          <w:szCs w:val="24"/>
        </w:rPr>
        <w:t>総務</w:t>
      </w:r>
      <w:r w:rsidR="005E407F" w:rsidRPr="00B576AC">
        <w:rPr>
          <w:rFonts w:asciiTheme="minorEastAsia" w:eastAsiaTheme="minorEastAsia" w:hAnsiTheme="minorEastAsia" w:hint="eastAsia"/>
          <w:b/>
          <w:sz w:val="24"/>
          <w:szCs w:val="24"/>
        </w:rPr>
        <w:t>課</w:t>
      </w:r>
      <w:r w:rsidR="00EE4920" w:rsidRPr="00B576AC">
        <w:rPr>
          <w:rFonts w:asciiTheme="minorEastAsia" w:eastAsiaTheme="minorEastAsia" w:hAnsiTheme="minorEastAsia" w:hint="eastAsia"/>
          <w:b/>
          <w:sz w:val="24"/>
          <w:szCs w:val="24"/>
        </w:rPr>
        <w:t>長</w:t>
      </w:r>
    </w:p>
    <w:p w14:paraId="5D017C14" w14:textId="33238F02" w:rsidR="005E407F" w:rsidRPr="00B576AC" w:rsidRDefault="00464B21" w:rsidP="0026055C">
      <w:pPr>
        <w:ind w:firstLineChars="100" w:firstLine="282"/>
        <w:rPr>
          <w:rFonts w:asciiTheme="minorEastAsia" w:eastAsiaTheme="minorEastAsia" w:hAnsiTheme="minorEastAsia"/>
          <w:b/>
          <w:sz w:val="24"/>
          <w:szCs w:val="24"/>
        </w:rPr>
      </w:pPr>
      <w:r w:rsidRPr="00B576AC">
        <w:rPr>
          <w:rFonts w:asciiTheme="minorEastAsia" w:eastAsiaTheme="minorEastAsia" w:hAnsiTheme="minorEastAsia" w:hint="eastAsia"/>
          <w:b/>
          <w:sz w:val="24"/>
          <w:szCs w:val="24"/>
        </w:rPr>
        <w:t>(3)</w:t>
      </w:r>
      <w:r w:rsidR="0026055C" w:rsidRPr="00B576AC">
        <w:rPr>
          <w:rFonts w:asciiTheme="minorEastAsia" w:eastAsiaTheme="minorEastAsia" w:hAnsiTheme="minorEastAsia" w:hint="eastAsia"/>
          <w:b/>
          <w:sz w:val="24"/>
          <w:szCs w:val="24"/>
        </w:rPr>
        <w:t xml:space="preserve">　</w:t>
      </w:r>
      <w:r w:rsidR="00B576AC">
        <w:rPr>
          <w:rFonts w:asciiTheme="minorEastAsia" w:eastAsiaTheme="minorEastAsia" w:hAnsiTheme="minorEastAsia" w:hint="eastAsia"/>
          <w:b/>
          <w:sz w:val="24"/>
          <w:szCs w:val="24"/>
        </w:rPr>
        <w:t>障がい</w:t>
      </w:r>
      <w:r w:rsidR="005E407F" w:rsidRPr="00B576AC">
        <w:rPr>
          <w:rFonts w:asciiTheme="minorEastAsia" w:eastAsiaTheme="minorEastAsia" w:hAnsiTheme="minorEastAsia" w:hint="eastAsia"/>
          <w:b/>
          <w:sz w:val="24"/>
          <w:szCs w:val="24"/>
        </w:rPr>
        <w:t>者である職員等</w:t>
      </w:r>
      <w:r w:rsidR="00D33C86">
        <w:rPr>
          <w:rFonts w:asciiTheme="minorEastAsia" w:eastAsiaTheme="minorEastAsia" w:hAnsiTheme="minorEastAsia" w:hint="eastAsia"/>
          <w:b/>
          <w:sz w:val="24"/>
          <w:szCs w:val="24"/>
        </w:rPr>
        <w:t>総務</w:t>
      </w:r>
      <w:r w:rsidR="000357E3" w:rsidRPr="00B576AC">
        <w:rPr>
          <w:rFonts w:asciiTheme="minorEastAsia" w:eastAsiaTheme="minorEastAsia" w:hAnsiTheme="minorEastAsia" w:hint="eastAsia"/>
          <w:b/>
          <w:sz w:val="24"/>
          <w:szCs w:val="24"/>
        </w:rPr>
        <w:t>部</w:t>
      </w:r>
      <w:r w:rsidR="005E407F" w:rsidRPr="00B576AC">
        <w:rPr>
          <w:rFonts w:asciiTheme="minorEastAsia" w:eastAsiaTheme="minorEastAsia" w:hAnsiTheme="minorEastAsia" w:hint="eastAsia"/>
          <w:b/>
          <w:sz w:val="24"/>
          <w:szCs w:val="24"/>
        </w:rPr>
        <w:t>総務課長が指名する者</w:t>
      </w:r>
    </w:p>
    <w:p w14:paraId="1D01F225" w14:textId="77777777" w:rsidR="005E407F" w:rsidRPr="00B576AC" w:rsidRDefault="005E407F" w:rsidP="005E407F">
      <w:pPr>
        <w:ind w:left="282" w:hangingChars="100" w:hanging="282"/>
        <w:rPr>
          <w:b/>
          <w:sz w:val="24"/>
          <w:szCs w:val="24"/>
        </w:rPr>
      </w:pPr>
      <w:r w:rsidRPr="00B576AC">
        <w:rPr>
          <w:rFonts w:asciiTheme="minorEastAsia" w:eastAsiaTheme="minorEastAsia" w:hAnsiTheme="minorEastAsia" w:hint="eastAsia"/>
          <w:b/>
          <w:sz w:val="24"/>
          <w:szCs w:val="24"/>
        </w:rPr>
        <w:t>２</w:t>
      </w:r>
      <w:r w:rsidR="0026055C" w:rsidRPr="00B576AC">
        <w:rPr>
          <w:rFonts w:asciiTheme="minorEastAsia" w:eastAsiaTheme="minorEastAsia" w:hAnsiTheme="minorEastAsia" w:hint="eastAsia"/>
          <w:b/>
          <w:sz w:val="24"/>
          <w:szCs w:val="24"/>
        </w:rPr>
        <w:t xml:space="preserve">　</w:t>
      </w:r>
      <w:r w:rsidRPr="00B576AC">
        <w:rPr>
          <w:rFonts w:asciiTheme="minorEastAsia" w:eastAsiaTheme="minorEastAsia" w:hAnsiTheme="minorEastAsia" w:hint="eastAsia"/>
          <w:b/>
          <w:sz w:val="24"/>
          <w:szCs w:val="24"/>
        </w:rPr>
        <w:t>相談等を受け</w:t>
      </w:r>
      <w:r w:rsidRPr="00B576AC">
        <w:rPr>
          <w:rFonts w:hint="eastAsia"/>
          <w:b/>
          <w:sz w:val="24"/>
          <w:szCs w:val="24"/>
        </w:rPr>
        <w:t>る場合は、性別、年齢、</w:t>
      </w:r>
      <w:r w:rsidR="00B576AC">
        <w:rPr>
          <w:rFonts w:hint="eastAsia"/>
          <w:b/>
          <w:sz w:val="24"/>
          <w:szCs w:val="24"/>
        </w:rPr>
        <w:t>障がい</w:t>
      </w:r>
      <w:r w:rsidR="00464B21" w:rsidRPr="00B576AC">
        <w:rPr>
          <w:rFonts w:hint="eastAsia"/>
          <w:b/>
          <w:sz w:val="24"/>
          <w:szCs w:val="24"/>
        </w:rPr>
        <w:t>の</w:t>
      </w:r>
      <w:r w:rsidRPr="00B576AC">
        <w:rPr>
          <w:rFonts w:hint="eastAsia"/>
          <w:b/>
          <w:sz w:val="24"/>
          <w:szCs w:val="24"/>
        </w:rPr>
        <w:t>状態等に配慮す</w:t>
      </w:r>
      <w:r w:rsidR="00B576AC">
        <w:rPr>
          <w:rFonts w:hint="eastAsia"/>
          <w:b/>
          <w:sz w:val="24"/>
          <w:szCs w:val="24"/>
        </w:rPr>
        <w:t>るとともに、対面のほか、電話、ファックス、電子メールに加え、障がい</w:t>
      </w:r>
      <w:r w:rsidRPr="00B576AC">
        <w:rPr>
          <w:rFonts w:hint="eastAsia"/>
          <w:b/>
          <w:sz w:val="24"/>
          <w:szCs w:val="24"/>
        </w:rPr>
        <w:t>者が他人とコミュニケーションを図る際に必要となる多様な手段を可能な範囲で用意して対応するものとする。</w:t>
      </w:r>
    </w:p>
    <w:p w14:paraId="6EB337FA" w14:textId="07F9ADAB" w:rsidR="005E407F" w:rsidRPr="00B576AC" w:rsidRDefault="005E407F" w:rsidP="005E407F">
      <w:pPr>
        <w:ind w:left="282" w:hangingChars="100" w:hanging="282"/>
        <w:rPr>
          <w:b/>
          <w:sz w:val="24"/>
          <w:szCs w:val="24"/>
        </w:rPr>
      </w:pPr>
      <w:r w:rsidRPr="00B576AC">
        <w:rPr>
          <w:rFonts w:hint="eastAsia"/>
          <w:b/>
          <w:sz w:val="24"/>
          <w:szCs w:val="24"/>
        </w:rPr>
        <w:t>３</w:t>
      </w:r>
      <w:r w:rsidR="0026055C" w:rsidRPr="00B576AC">
        <w:rPr>
          <w:rFonts w:hint="eastAsia"/>
          <w:b/>
          <w:sz w:val="24"/>
          <w:szCs w:val="24"/>
        </w:rPr>
        <w:t xml:space="preserve">　</w:t>
      </w:r>
      <w:r w:rsidRPr="00B576AC">
        <w:rPr>
          <w:rFonts w:hint="eastAsia"/>
          <w:b/>
          <w:sz w:val="24"/>
          <w:szCs w:val="24"/>
        </w:rPr>
        <w:t>第１項の相談窓口に寄せられた相談等は、</w:t>
      </w:r>
      <w:r w:rsidR="00D33C86">
        <w:rPr>
          <w:rFonts w:hint="eastAsia"/>
          <w:b/>
          <w:sz w:val="24"/>
          <w:szCs w:val="24"/>
        </w:rPr>
        <w:t>総務</w:t>
      </w:r>
      <w:r w:rsidR="00464B21" w:rsidRPr="00B576AC">
        <w:rPr>
          <w:rFonts w:hint="eastAsia"/>
          <w:b/>
          <w:sz w:val="24"/>
          <w:szCs w:val="24"/>
        </w:rPr>
        <w:t>部</w:t>
      </w:r>
      <w:r w:rsidR="00E816DC" w:rsidRPr="00B576AC">
        <w:rPr>
          <w:rFonts w:hint="eastAsia"/>
          <w:b/>
          <w:sz w:val="24"/>
          <w:szCs w:val="24"/>
        </w:rPr>
        <w:t>総務</w:t>
      </w:r>
      <w:r w:rsidRPr="00B576AC">
        <w:rPr>
          <w:rFonts w:hint="eastAsia"/>
          <w:b/>
          <w:sz w:val="24"/>
          <w:szCs w:val="24"/>
        </w:rPr>
        <w:t>課に集約し、相談者のプライバシーに配慮しつつ関係者間で情報共有を図り、以後の相談等において活用することとする。</w:t>
      </w:r>
    </w:p>
    <w:p w14:paraId="6C77570C" w14:textId="77777777" w:rsidR="005E407F" w:rsidRPr="00B576AC" w:rsidRDefault="005E407F" w:rsidP="00464B21">
      <w:pPr>
        <w:ind w:left="282" w:hangingChars="100" w:hanging="282"/>
        <w:rPr>
          <w:b/>
          <w:sz w:val="24"/>
          <w:szCs w:val="24"/>
        </w:rPr>
      </w:pPr>
      <w:r w:rsidRPr="00B576AC">
        <w:rPr>
          <w:rFonts w:hint="eastAsia"/>
          <w:b/>
          <w:sz w:val="24"/>
          <w:szCs w:val="24"/>
        </w:rPr>
        <w:t>４</w:t>
      </w:r>
      <w:r w:rsidR="0026055C" w:rsidRPr="00B576AC">
        <w:rPr>
          <w:rFonts w:hint="eastAsia"/>
          <w:b/>
          <w:sz w:val="24"/>
          <w:szCs w:val="24"/>
        </w:rPr>
        <w:t xml:space="preserve">　</w:t>
      </w:r>
      <w:r w:rsidR="000357E3" w:rsidRPr="00B576AC">
        <w:rPr>
          <w:rFonts w:hint="eastAsia"/>
          <w:b/>
          <w:sz w:val="24"/>
          <w:szCs w:val="24"/>
        </w:rPr>
        <w:t>市</w:t>
      </w:r>
      <w:r w:rsidRPr="00B576AC">
        <w:rPr>
          <w:rFonts w:hint="eastAsia"/>
          <w:b/>
          <w:sz w:val="24"/>
          <w:szCs w:val="24"/>
        </w:rPr>
        <w:t>は、必要に応じ、</w:t>
      </w:r>
      <w:r w:rsidR="000357E3" w:rsidRPr="00B576AC">
        <w:rPr>
          <w:rFonts w:hint="eastAsia"/>
          <w:b/>
          <w:sz w:val="24"/>
          <w:szCs w:val="24"/>
        </w:rPr>
        <w:t>相談体制の</w:t>
      </w:r>
      <w:r w:rsidRPr="00B576AC">
        <w:rPr>
          <w:rFonts w:hint="eastAsia"/>
          <w:b/>
          <w:sz w:val="24"/>
          <w:szCs w:val="24"/>
        </w:rPr>
        <w:t>充実を図るよう努めるものとする。</w:t>
      </w:r>
    </w:p>
    <w:p w14:paraId="3953507C" w14:textId="77777777" w:rsidR="005E407F" w:rsidRPr="00B576AC" w:rsidRDefault="005E407F" w:rsidP="00021039">
      <w:pPr>
        <w:ind w:leftChars="100" w:left="251"/>
        <w:rPr>
          <w:b/>
          <w:sz w:val="24"/>
          <w:szCs w:val="24"/>
        </w:rPr>
      </w:pPr>
      <w:r w:rsidRPr="00B576AC">
        <w:rPr>
          <w:rFonts w:hint="eastAsia"/>
          <w:b/>
          <w:sz w:val="24"/>
          <w:szCs w:val="24"/>
        </w:rPr>
        <w:lastRenderedPageBreak/>
        <w:t>（研修・啓発）</w:t>
      </w:r>
    </w:p>
    <w:p w14:paraId="4C4378E4" w14:textId="77777777" w:rsidR="005E407F" w:rsidRPr="00B576AC" w:rsidRDefault="005E407F" w:rsidP="005E407F">
      <w:pPr>
        <w:ind w:left="282" w:hangingChars="100" w:hanging="282"/>
        <w:rPr>
          <w:b/>
          <w:sz w:val="24"/>
          <w:szCs w:val="24"/>
        </w:rPr>
      </w:pPr>
      <w:r w:rsidRPr="00B576AC">
        <w:rPr>
          <w:rFonts w:hint="eastAsia"/>
          <w:b/>
          <w:sz w:val="24"/>
          <w:szCs w:val="24"/>
        </w:rPr>
        <w:t>第７条</w:t>
      </w:r>
      <w:r w:rsidR="0026055C" w:rsidRPr="00B576AC">
        <w:rPr>
          <w:rFonts w:hint="eastAsia"/>
          <w:b/>
          <w:sz w:val="24"/>
          <w:szCs w:val="24"/>
        </w:rPr>
        <w:t xml:space="preserve">　</w:t>
      </w:r>
      <w:r w:rsidR="00B576AC">
        <w:rPr>
          <w:rFonts w:hint="eastAsia"/>
          <w:b/>
          <w:sz w:val="24"/>
          <w:szCs w:val="24"/>
        </w:rPr>
        <w:t>市において、障がい</w:t>
      </w:r>
      <w:r w:rsidRPr="00B576AC">
        <w:rPr>
          <w:rFonts w:hint="eastAsia"/>
          <w:b/>
          <w:sz w:val="24"/>
          <w:szCs w:val="24"/>
        </w:rPr>
        <w:t>を理由とする差別の解消の推進を図るため、職員に対し、必要な研修・啓発を行うものとする。</w:t>
      </w:r>
    </w:p>
    <w:p w14:paraId="5381A67B" w14:textId="77777777" w:rsidR="005E407F" w:rsidRPr="00B576AC" w:rsidRDefault="005E407F" w:rsidP="005E407F">
      <w:pPr>
        <w:ind w:left="282" w:hangingChars="100" w:hanging="282"/>
        <w:rPr>
          <w:b/>
          <w:sz w:val="24"/>
          <w:szCs w:val="24"/>
        </w:rPr>
      </w:pPr>
      <w:r w:rsidRPr="00B576AC">
        <w:rPr>
          <w:rFonts w:hint="eastAsia"/>
          <w:b/>
          <w:sz w:val="24"/>
          <w:szCs w:val="24"/>
        </w:rPr>
        <w:t>２</w:t>
      </w:r>
      <w:r w:rsidR="0026055C" w:rsidRPr="00B576AC">
        <w:rPr>
          <w:rFonts w:hint="eastAsia"/>
          <w:b/>
          <w:sz w:val="24"/>
          <w:szCs w:val="24"/>
        </w:rPr>
        <w:t xml:space="preserve">　</w:t>
      </w:r>
      <w:r w:rsidR="00464B21" w:rsidRPr="00B576AC">
        <w:rPr>
          <w:rFonts w:hint="eastAsia"/>
          <w:b/>
          <w:sz w:val="24"/>
          <w:szCs w:val="24"/>
        </w:rPr>
        <w:t>市は、</w:t>
      </w:r>
      <w:r w:rsidR="00B576AC">
        <w:rPr>
          <w:rFonts w:hint="eastAsia"/>
          <w:b/>
          <w:sz w:val="24"/>
          <w:szCs w:val="24"/>
        </w:rPr>
        <w:t>新たに職員となった者に対しては、障がい</w:t>
      </w:r>
      <w:r w:rsidRPr="00B576AC">
        <w:rPr>
          <w:rFonts w:hint="eastAsia"/>
          <w:b/>
          <w:sz w:val="24"/>
          <w:szCs w:val="24"/>
        </w:rPr>
        <w:t>を理由とする差別の解消に関する基本的な事項について</w:t>
      </w:r>
      <w:r w:rsidR="00B576AC">
        <w:rPr>
          <w:rFonts w:hint="eastAsia"/>
          <w:b/>
          <w:sz w:val="24"/>
          <w:szCs w:val="24"/>
        </w:rPr>
        <w:t>理解させるために、また、新たに監督者となった職員に対しては、障がい</w:t>
      </w:r>
      <w:r w:rsidRPr="00B576AC">
        <w:rPr>
          <w:rFonts w:hint="eastAsia"/>
          <w:b/>
          <w:sz w:val="24"/>
          <w:szCs w:val="24"/>
        </w:rPr>
        <w:t>を理由とする差別の解消等に関し求められる役割について理解させるために、それぞれ、研修を実施する。</w:t>
      </w:r>
    </w:p>
    <w:p w14:paraId="2FDCACDA" w14:textId="78447AB9" w:rsidR="005E407F" w:rsidRPr="00B576AC" w:rsidRDefault="005E407F" w:rsidP="005D7D9A">
      <w:pPr>
        <w:ind w:left="282" w:hangingChars="100" w:hanging="282"/>
        <w:rPr>
          <w:b/>
          <w:sz w:val="24"/>
          <w:szCs w:val="24"/>
        </w:rPr>
      </w:pPr>
      <w:r w:rsidRPr="00B576AC">
        <w:rPr>
          <w:rFonts w:hint="eastAsia"/>
          <w:b/>
          <w:sz w:val="24"/>
          <w:szCs w:val="24"/>
        </w:rPr>
        <w:t>３</w:t>
      </w:r>
      <w:r w:rsidR="0026055C" w:rsidRPr="00B576AC">
        <w:rPr>
          <w:rFonts w:hint="eastAsia"/>
          <w:b/>
          <w:sz w:val="24"/>
          <w:szCs w:val="24"/>
        </w:rPr>
        <w:t xml:space="preserve">　</w:t>
      </w:r>
      <w:r w:rsidRPr="00B576AC">
        <w:rPr>
          <w:rFonts w:hint="eastAsia"/>
          <w:b/>
          <w:sz w:val="24"/>
          <w:szCs w:val="24"/>
        </w:rPr>
        <w:t>前項の</w:t>
      </w:r>
      <w:r w:rsidR="00464B21" w:rsidRPr="00B576AC">
        <w:rPr>
          <w:rFonts w:hint="eastAsia"/>
          <w:b/>
          <w:sz w:val="24"/>
          <w:szCs w:val="24"/>
        </w:rPr>
        <w:t>研修</w:t>
      </w:r>
      <w:r w:rsidR="005D7D9A" w:rsidRPr="00B576AC">
        <w:rPr>
          <w:rFonts w:hint="eastAsia"/>
          <w:b/>
          <w:sz w:val="24"/>
          <w:szCs w:val="24"/>
        </w:rPr>
        <w:t>の</w:t>
      </w:r>
      <w:r w:rsidRPr="00B576AC">
        <w:rPr>
          <w:rFonts w:hint="eastAsia"/>
          <w:b/>
          <w:sz w:val="24"/>
          <w:szCs w:val="24"/>
        </w:rPr>
        <w:t>内容、回数等の詳細は、</w:t>
      </w:r>
      <w:r w:rsidR="00D33C86">
        <w:rPr>
          <w:rFonts w:hint="eastAsia"/>
          <w:b/>
          <w:sz w:val="24"/>
          <w:szCs w:val="24"/>
        </w:rPr>
        <w:t>総務</w:t>
      </w:r>
      <w:r w:rsidR="00464B21" w:rsidRPr="00B576AC">
        <w:rPr>
          <w:rFonts w:hint="eastAsia"/>
          <w:b/>
          <w:sz w:val="24"/>
          <w:szCs w:val="24"/>
        </w:rPr>
        <w:t>部</w:t>
      </w:r>
      <w:r w:rsidRPr="00B576AC">
        <w:rPr>
          <w:rFonts w:hint="eastAsia"/>
          <w:b/>
          <w:sz w:val="24"/>
          <w:szCs w:val="24"/>
        </w:rPr>
        <w:t>総務課長が定める。</w:t>
      </w:r>
    </w:p>
    <w:p w14:paraId="3FDFFDD0" w14:textId="77777777" w:rsidR="005E407F" w:rsidRPr="00B576AC" w:rsidRDefault="005E407F" w:rsidP="0026055C">
      <w:pPr>
        <w:ind w:left="282" w:hangingChars="100" w:hanging="282"/>
        <w:rPr>
          <w:b/>
          <w:sz w:val="24"/>
          <w:szCs w:val="24"/>
        </w:rPr>
      </w:pPr>
      <w:r w:rsidRPr="00B576AC">
        <w:rPr>
          <w:rFonts w:hint="eastAsia"/>
          <w:b/>
          <w:sz w:val="24"/>
          <w:szCs w:val="24"/>
        </w:rPr>
        <w:t>４</w:t>
      </w:r>
      <w:r w:rsidR="0026055C" w:rsidRPr="00B576AC">
        <w:rPr>
          <w:rFonts w:hint="eastAsia"/>
          <w:b/>
          <w:sz w:val="24"/>
          <w:szCs w:val="24"/>
        </w:rPr>
        <w:t xml:space="preserve">　</w:t>
      </w:r>
      <w:r w:rsidR="00464B21" w:rsidRPr="00B576AC">
        <w:rPr>
          <w:rFonts w:hint="eastAsia"/>
          <w:b/>
          <w:sz w:val="24"/>
          <w:szCs w:val="24"/>
        </w:rPr>
        <w:t>市は、</w:t>
      </w:r>
      <w:r w:rsidR="00B576AC">
        <w:rPr>
          <w:rFonts w:hint="eastAsia"/>
          <w:b/>
          <w:sz w:val="24"/>
          <w:szCs w:val="24"/>
        </w:rPr>
        <w:t>職員に対し、障害の特性を理解させるとともに、障がい</w:t>
      </w:r>
      <w:r w:rsidRPr="00B576AC">
        <w:rPr>
          <w:rFonts w:hint="eastAsia"/>
          <w:b/>
          <w:sz w:val="24"/>
          <w:szCs w:val="24"/>
        </w:rPr>
        <w:t>者に適切に対応するために必要なマニュアルの活用等により、意識の啓発を図る。</w:t>
      </w:r>
    </w:p>
    <w:p w14:paraId="0F18ED81" w14:textId="77777777" w:rsidR="005E407F" w:rsidRPr="00B576AC" w:rsidRDefault="005E407F" w:rsidP="005E407F">
      <w:pPr>
        <w:ind w:leftChars="50" w:left="267" w:hangingChars="50" w:hanging="141"/>
        <w:rPr>
          <w:b/>
          <w:sz w:val="24"/>
          <w:szCs w:val="24"/>
        </w:rPr>
      </w:pPr>
    </w:p>
    <w:p w14:paraId="4A5C38A4" w14:textId="77777777" w:rsidR="00021039" w:rsidRPr="00B576AC" w:rsidRDefault="00021039" w:rsidP="005E407F">
      <w:pPr>
        <w:ind w:leftChars="50" w:left="267" w:hangingChars="50" w:hanging="141"/>
        <w:rPr>
          <w:b/>
          <w:sz w:val="24"/>
          <w:szCs w:val="24"/>
        </w:rPr>
      </w:pPr>
    </w:p>
    <w:p w14:paraId="4EF5D00E" w14:textId="77777777" w:rsidR="005E407F" w:rsidRPr="00B576AC" w:rsidRDefault="005E407F" w:rsidP="00021039">
      <w:pPr>
        <w:ind w:firstLineChars="300" w:firstLine="846"/>
        <w:rPr>
          <w:b/>
          <w:sz w:val="24"/>
          <w:szCs w:val="24"/>
        </w:rPr>
      </w:pPr>
      <w:r w:rsidRPr="00B576AC">
        <w:rPr>
          <w:rFonts w:hint="eastAsia"/>
          <w:b/>
          <w:sz w:val="24"/>
          <w:szCs w:val="24"/>
        </w:rPr>
        <w:t>附</w:t>
      </w:r>
      <w:r w:rsidR="0026055C" w:rsidRPr="00B576AC">
        <w:rPr>
          <w:rFonts w:hint="eastAsia"/>
          <w:b/>
          <w:sz w:val="24"/>
          <w:szCs w:val="24"/>
        </w:rPr>
        <w:t xml:space="preserve">　</w:t>
      </w:r>
      <w:r w:rsidRPr="00B576AC">
        <w:rPr>
          <w:rFonts w:hint="eastAsia"/>
          <w:b/>
          <w:sz w:val="24"/>
          <w:szCs w:val="24"/>
        </w:rPr>
        <w:t>則</w:t>
      </w:r>
    </w:p>
    <w:p w14:paraId="473B992E" w14:textId="77777777" w:rsidR="005E407F" w:rsidRPr="0026055C" w:rsidRDefault="00464B21" w:rsidP="00021039">
      <w:pPr>
        <w:ind w:firstLineChars="100" w:firstLine="282"/>
        <w:rPr>
          <w:rFonts w:ascii="ＭＳ 明朝" w:hAnsi="ＭＳ 明朝"/>
          <w:b/>
          <w:sz w:val="24"/>
          <w:szCs w:val="24"/>
        </w:rPr>
      </w:pPr>
      <w:r w:rsidRPr="00B576AC">
        <w:rPr>
          <w:rFonts w:ascii="ＭＳ 明朝" w:hAnsi="ＭＳ 明朝" w:cs="MS-Mincho" w:hint="eastAsia"/>
          <w:b/>
          <w:kern w:val="0"/>
          <w:sz w:val="24"/>
          <w:szCs w:val="24"/>
        </w:rPr>
        <w:t>この要領</w:t>
      </w:r>
      <w:r w:rsidR="005E407F" w:rsidRPr="00B576AC">
        <w:rPr>
          <w:rFonts w:ascii="ＭＳ 明朝" w:hAnsi="ＭＳ 明朝" w:cs="MS-Mincho" w:hint="eastAsia"/>
          <w:b/>
          <w:kern w:val="0"/>
          <w:sz w:val="24"/>
          <w:szCs w:val="24"/>
        </w:rPr>
        <w:t>は、平成２８年４月１日から施行する。</w:t>
      </w:r>
    </w:p>
    <w:sectPr w:rsidR="005E407F" w:rsidRPr="0026055C" w:rsidSect="009C643E">
      <w:pgSz w:w="11906" w:h="16838" w:code="9"/>
      <w:pgMar w:top="1701" w:right="1418" w:bottom="1134" w:left="1701" w:header="851" w:footer="992" w:gutter="0"/>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B928" w14:textId="77777777" w:rsidR="00D56F09" w:rsidRDefault="00D56F09" w:rsidP="009C643E">
      <w:r>
        <w:separator/>
      </w:r>
    </w:p>
  </w:endnote>
  <w:endnote w:type="continuationSeparator" w:id="0">
    <w:p w14:paraId="72BC84CC" w14:textId="77777777" w:rsidR="00D56F09" w:rsidRDefault="00D56F09"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2B7B" w14:textId="77777777" w:rsidR="00D56F09" w:rsidRDefault="00D56F09" w:rsidP="009C643E">
      <w:r>
        <w:separator/>
      </w:r>
    </w:p>
  </w:footnote>
  <w:footnote w:type="continuationSeparator" w:id="0">
    <w:p w14:paraId="765169DA" w14:textId="77777777" w:rsidR="00D56F09" w:rsidRDefault="00D56F09"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026E"/>
    <w:multiLevelType w:val="hybridMultilevel"/>
    <w:tmpl w:val="4028C472"/>
    <w:lvl w:ilvl="0" w:tplc="DE40C782">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46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07F"/>
    <w:rsid w:val="00021039"/>
    <w:rsid w:val="000357E3"/>
    <w:rsid w:val="0026055C"/>
    <w:rsid w:val="002667B7"/>
    <w:rsid w:val="00376B15"/>
    <w:rsid w:val="00464B21"/>
    <w:rsid w:val="004F0A5E"/>
    <w:rsid w:val="00574BA8"/>
    <w:rsid w:val="005D7D9A"/>
    <w:rsid w:val="005E407F"/>
    <w:rsid w:val="00735659"/>
    <w:rsid w:val="009C643E"/>
    <w:rsid w:val="00A74577"/>
    <w:rsid w:val="00A82C9F"/>
    <w:rsid w:val="00B377C1"/>
    <w:rsid w:val="00B576AC"/>
    <w:rsid w:val="00D33C86"/>
    <w:rsid w:val="00D56F09"/>
    <w:rsid w:val="00E816DC"/>
    <w:rsid w:val="00EC2D13"/>
    <w:rsid w:val="00EC6FD3"/>
    <w:rsid w:val="00EE4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634062"/>
  <w15:docId w15:val="{3693681D-9FAB-4426-B8EB-AE7A0A7E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List Paragraph"/>
    <w:basedOn w:val="a"/>
    <w:uiPriority w:val="34"/>
    <w:qFormat/>
    <w:rsid w:val="005E407F"/>
    <w:pPr>
      <w:ind w:leftChars="400" w:left="840"/>
    </w:pPr>
  </w:style>
  <w:style w:type="paragraph" w:styleId="a8">
    <w:name w:val="Balloon Text"/>
    <w:basedOn w:val="a"/>
    <w:link w:val="a9"/>
    <w:uiPriority w:val="99"/>
    <w:semiHidden/>
    <w:unhideWhenUsed/>
    <w:rsid w:val="005D7D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D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MJ5053</cp:lastModifiedBy>
  <cp:revision>6</cp:revision>
  <cp:lastPrinted>2016-04-05T01:47:00Z</cp:lastPrinted>
  <dcterms:created xsi:type="dcterms:W3CDTF">2016-03-03T02:39:00Z</dcterms:created>
  <dcterms:modified xsi:type="dcterms:W3CDTF">2026-05-12T06:43:00Z</dcterms:modified>
</cp:coreProperties>
</file>