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32"/>
          <w:szCs w:val="32"/>
        </w:rPr>
      </w:pPr>
    </w:p>
    <w:p w14:paraId="00000002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hint="eastAsia"/>
          <w:color w:val="000000"/>
          <w:sz w:val="32"/>
          <w:szCs w:val="32"/>
        </w:rPr>
      </w:pPr>
      <w:r>
        <w:rPr>
          <w:rFonts w:eastAsia="明朝体"/>
          <w:b/>
          <w:bCs/>
          <w:color w:val="000000"/>
          <w:sz w:val="32"/>
          <w:szCs w:val="32"/>
        </w:rPr>
        <w:t>第６回三木市ミックスバレーボール大会要項</w:t>
      </w:r>
    </w:p>
    <w:p w14:paraId="00000003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19"/>
          <w:szCs w:val="19"/>
        </w:rPr>
      </w:pPr>
    </w:p>
    <w:p w14:paraId="00000004" w14:textId="5B79D37D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1560" w:hanging="156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１．目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>
        <w:rPr>
          <w:rFonts w:eastAsia="明朝体"/>
          <w:color w:val="000000"/>
          <w:sz w:val="22"/>
          <w:szCs w:val="22"/>
        </w:rPr>
        <w:t>的  　  バレーボールを通して、スポ－ツの振興と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地域の</w:t>
      </w:r>
      <w:r>
        <w:rPr>
          <w:rFonts w:eastAsia="明朝体"/>
          <w:color w:val="000000"/>
          <w:sz w:val="22"/>
          <w:szCs w:val="22"/>
        </w:rPr>
        <w:t>交流を図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るとともに</w:t>
      </w:r>
      <w:r>
        <w:rPr>
          <w:rFonts w:eastAsia="明朝体"/>
          <w:color w:val="000000"/>
          <w:sz w:val="22"/>
          <w:szCs w:val="22"/>
        </w:rPr>
        <w:t>、バレ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ー</w:t>
      </w:r>
      <w:r>
        <w:rPr>
          <w:rFonts w:eastAsia="明朝体"/>
          <w:color w:val="000000"/>
          <w:sz w:val="22"/>
          <w:szCs w:val="22"/>
        </w:rPr>
        <w:t>ボールの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技術の</w:t>
      </w:r>
      <w:r>
        <w:rPr>
          <w:rFonts w:eastAsia="明朝体"/>
          <w:color w:val="000000"/>
          <w:sz w:val="22"/>
          <w:szCs w:val="22"/>
        </w:rPr>
        <w:t>向上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並びに</w:t>
      </w:r>
      <w:r>
        <w:rPr>
          <w:rFonts w:eastAsia="明朝体"/>
          <w:color w:val="000000"/>
          <w:sz w:val="22"/>
          <w:szCs w:val="22"/>
        </w:rPr>
        <w:t>リーダーの育成と審判員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の</w:t>
      </w:r>
      <w:r>
        <w:rPr>
          <w:rFonts w:eastAsia="明朝体"/>
          <w:color w:val="000000"/>
          <w:sz w:val="22"/>
          <w:szCs w:val="22"/>
        </w:rPr>
        <w:t>養成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を図り</w:t>
      </w:r>
      <w:r>
        <w:rPr>
          <w:rFonts w:eastAsia="明朝体"/>
          <w:color w:val="000000"/>
          <w:sz w:val="22"/>
          <w:szCs w:val="22"/>
        </w:rPr>
        <w:t>、バレーボールを楽しく行うことを目的とする。</w:t>
      </w:r>
    </w:p>
    <w:p w14:paraId="00000005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06" w14:textId="36DE769F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２．主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</w:t>
      </w:r>
      <w:r>
        <w:rPr>
          <w:rFonts w:eastAsia="明朝体"/>
          <w:color w:val="000000"/>
          <w:sz w:val="22"/>
          <w:szCs w:val="22"/>
        </w:rPr>
        <w:t>催　　三木市ミックスバレーボール大会実行委員会</w:t>
      </w:r>
    </w:p>
    <w:p w14:paraId="00000007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08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３．開催日時　　２０２６年９月２０日（日）</w:t>
      </w:r>
    </w:p>
    <w:p w14:paraId="00000009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　　　　 ＡＭ８：４５～　　受付</w:t>
      </w:r>
    </w:p>
    <w:p w14:paraId="0000000A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　　　　 ＡＭ９：００～　　開会式</w:t>
      </w:r>
    </w:p>
    <w:p w14:paraId="0000000B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　　　　 ＡＭ９：３０～　　試合開始</w:t>
      </w:r>
    </w:p>
    <w:p w14:paraId="0000000C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0D" w14:textId="1E7056C3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４．会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</w:t>
      </w:r>
      <w:r>
        <w:rPr>
          <w:rFonts w:eastAsia="明朝体"/>
          <w:color w:val="000000"/>
          <w:sz w:val="22"/>
          <w:szCs w:val="22"/>
        </w:rPr>
        <w:t>場　　三木山総合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公園総合</w:t>
      </w:r>
      <w:r>
        <w:rPr>
          <w:rFonts w:eastAsia="明朝体"/>
          <w:color w:val="000000"/>
          <w:sz w:val="22"/>
          <w:szCs w:val="22"/>
        </w:rPr>
        <w:t>体育館</w:t>
      </w:r>
    </w:p>
    <w:p w14:paraId="0000000E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10" w14:textId="626DDB21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1701" w:hanging="1701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５．参加資格　　三木市内及び隣接市町のバレーボール愛好者を対象とし、男女各３名で構成されたチーム。（原則男女混合チームとするが、女子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６</w:t>
      </w:r>
      <w:r>
        <w:rPr>
          <w:rFonts w:eastAsia="明朝体"/>
          <w:color w:val="000000"/>
          <w:sz w:val="22"/>
          <w:szCs w:val="22"/>
        </w:rPr>
        <w:t>名のチームも可とする。なお、男子２名女子４名、男子１名と女子５名での出場も可とする。）</w:t>
      </w:r>
    </w:p>
    <w:p w14:paraId="00000011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12" w14:textId="5931B15B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６．参</w:t>
      </w:r>
      <w:r w:rsidR="00611E23">
        <w:rPr>
          <w:rFonts w:hint="eastAsia"/>
          <w:color w:val="000000"/>
          <w:sz w:val="22"/>
          <w:szCs w:val="22"/>
        </w:rPr>
        <w:t xml:space="preserve"> </w:t>
      </w:r>
      <w:r>
        <w:rPr>
          <w:rFonts w:eastAsia="明朝体"/>
          <w:color w:val="000000"/>
          <w:sz w:val="22"/>
          <w:szCs w:val="22"/>
        </w:rPr>
        <w:t>加</w:t>
      </w:r>
      <w:r w:rsidR="00611E23">
        <w:rPr>
          <w:rFonts w:hint="eastAsia"/>
          <w:color w:val="000000"/>
          <w:sz w:val="22"/>
          <w:szCs w:val="22"/>
        </w:rPr>
        <w:t xml:space="preserve"> </w:t>
      </w:r>
      <w:r>
        <w:rPr>
          <w:rFonts w:eastAsia="明朝体"/>
          <w:color w:val="000000"/>
          <w:sz w:val="22"/>
          <w:szCs w:val="22"/>
        </w:rPr>
        <w:t>費　　１チーム　５，０００円　（参加賞あり）</w:t>
      </w:r>
    </w:p>
    <w:p w14:paraId="00000014" w14:textId="532F2B44" w:rsidR="00FD434F" w:rsidRDefault="00611E23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800" w:left="1600"/>
        <w:jc w:val="both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（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大会当日受付で納入のこと</w:t>
      </w:r>
      <w:r>
        <w:rPr>
          <w:rFonts w:ascii="ＭＳ 明朝" w:eastAsia="ＭＳ 明朝" w:hAnsi="ＭＳ 明朝" w:cs="ＭＳ 明朝"/>
          <w:b/>
          <w:bCs/>
          <w:color w:val="000000"/>
          <w:sz w:val="22"/>
          <w:szCs w:val="22"/>
        </w:rPr>
        <w:t>。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今大会は協会登録チームも参加費が必要で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す。）</w:t>
      </w:r>
    </w:p>
    <w:p w14:paraId="00000015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30"/>
        <w:jc w:val="both"/>
        <w:rPr>
          <w:rFonts w:hint="eastAsia"/>
          <w:color w:val="000000"/>
          <w:sz w:val="22"/>
          <w:szCs w:val="22"/>
        </w:rPr>
      </w:pPr>
    </w:p>
    <w:p w14:paraId="00000017" w14:textId="2E31F168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７．競技規則　　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1)</w:t>
      </w:r>
      <w:r>
        <w:rPr>
          <w:rFonts w:eastAsia="明朝体"/>
          <w:color w:val="000000"/>
          <w:sz w:val="22"/>
          <w:szCs w:val="22"/>
        </w:rPr>
        <w:t>２０２６年度（公財）日本バレーボール協会制定６人制ルール規則を準用する。</w:t>
      </w:r>
    </w:p>
    <w:p w14:paraId="00000018" w14:textId="4D06E578" w:rsidR="00FD434F" w:rsidRDefault="00611E23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hint="eastAsia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 xml:space="preserve">　　　　　　　</w:t>
      </w:r>
      <w:r w:rsidRPr="00611E23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(2)</w:t>
      </w:r>
      <w:r>
        <w:rPr>
          <w:rFonts w:eastAsia="明朝体"/>
          <w:color w:val="000000"/>
          <w:sz w:val="22"/>
          <w:szCs w:val="22"/>
        </w:rPr>
        <w:t>ネット高　　２ｍ２４ｃｍ</w:t>
      </w:r>
    </w:p>
    <w:p w14:paraId="00000019" w14:textId="1C9DF966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(3)</w:t>
      </w:r>
      <w:r>
        <w:rPr>
          <w:rFonts w:eastAsia="明朝体"/>
          <w:color w:val="000000"/>
          <w:sz w:val="22"/>
          <w:szCs w:val="22"/>
        </w:rPr>
        <w:t>コート　　　９ｍ×１８ｍ</w:t>
      </w:r>
    </w:p>
    <w:p w14:paraId="0000001A" w14:textId="77777777" w:rsidR="00FD434F" w:rsidRPr="00611E23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1B" w14:textId="7A126C04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８．試合方法　　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(1)</w:t>
      </w:r>
      <w:r>
        <w:rPr>
          <w:rFonts w:eastAsia="明朝体"/>
          <w:color w:val="000000"/>
          <w:sz w:val="22"/>
          <w:szCs w:val="22"/>
        </w:rPr>
        <w:t>リーグ・トーナメント方式とする。</w:t>
      </w:r>
    </w:p>
    <w:p w14:paraId="0000001C" w14:textId="241E5B56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 w:rsidR="00611E23">
        <w:rPr>
          <w:rFonts w:eastAsia="明朝体"/>
          <w:color w:val="000000"/>
          <w:sz w:val="22"/>
          <w:szCs w:val="22"/>
        </w:rPr>
        <w:t>①</w:t>
      </w:r>
      <w:r>
        <w:rPr>
          <w:rFonts w:eastAsia="明朝体"/>
          <w:color w:val="000000"/>
          <w:sz w:val="22"/>
          <w:szCs w:val="22"/>
        </w:rPr>
        <w:t>予選リーグ、決勝トーナメント共に　１・２セットは２５点制、３セット目は１５点制の３セットマッチ。（ジュースの場合は２ポイントリードするまで）</w:t>
      </w:r>
    </w:p>
    <w:p w14:paraId="0000001D" w14:textId="3BA2BA8C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430" w:hanging="243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>
        <w:rPr>
          <w:rFonts w:eastAsia="明朝体"/>
          <w:color w:val="000000"/>
          <w:sz w:val="22"/>
          <w:szCs w:val="22"/>
        </w:rPr>
        <w:t>②決勝トーナメントは、各ブロックの上位２チームが進出する。</w:t>
      </w:r>
    </w:p>
    <w:p w14:paraId="0000001E" w14:textId="1ACCF8BA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900" w:firstLine="198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③男性・女性を交互とする男女交互ローテーションとする。</w:t>
      </w:r>
    </w:p>
    <w:p w14:paraId="00000022" w14:textId="22821640" w:rsidR="00FD434F" w:rsidRDefault="00611E23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800" w:firstLine="1760"/>
        <w:jc w:val="both"/>
        <w:rPr>
          <w:rFonts w:hint="eastAsia"/>
          <w:color w:val="000000"/>
          <w:sz w:val="22"/>
          <w:szCs w:val="22"/>
        </w:rPr>
      </w:pPr>
      <w:r w:rsidRPr="00611E23">
        <w:rPr>
          <w:rFonts w:asciiTheme="minorEastAsia" w:hAnsiTheme="minorEastAsia" w:hint="eastAsia"/>
          <w:color w:val="000000"/>
          <w:sz w:val="22"/>
          <w:szCs w:val="22"/>
        </w:rPr>
        <w:t>(2)</w:t>
      </w:r>
      <w:r>
        <w:rPr>
          <w:rFonts w:eastAsia="明朝体"/>
          <w:color w:val="000000"/>
          <w:sz w:val="22"/>
          <w:szCs w:val="22"/>
        </w:rPr>
        <w:t>順位は、次の順序で決定する。</w:t>
      </w:r>
    </w:p>
    <w:p w14:paraId="00000023" w14:textId="25702BD9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>
        <w:rPr>
          <w:rFonts w:eastAsia="明朝体"/>
          <w:color w:val="000000"/>
          <w:sz w:val="22"/>
          <w:szCs w:val="22"/>
        </w:rPr>
        <w:t>①勝数　②</w:t>
      </w:r>
      <w:r w:rsidR="00DC643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得</w:t>
      </w:r>
      <w:r>
        <w:rPr>
          <w:rFonts w:eastAsia="明朝体"/>
          <w:color w:val="000000"/>
          <w:sz w:val="22"/>
          <w:szCs w:val="22"/>
        </w:rPr>
        <w:t xml:space="preserve">セット数　③得失点差　④抽選　</w:t>
      </w:r>
    </w:p>
    <w:p w14:paraId="00000026" w14:textId="4064CCD2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2266" w:hangingChars="1030" w:hanging="2266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>
        <w:rPr>
          <w:rFonts w:eastAsia="明朝体"/>
          <w:color w:val="000000"/>
          <w:sz w:val="22"/>
          <w:szCs w:val="22"/>
        </w:rPr>
        <w:t>※試合方法は、前記①・②を基本としますが、参加チーム数の状況に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よ</w:t>
      </w:r>
      <w:r>
        <w:rPr>
          <w:rFonts w:eastAsia="明朝体"/>
          <w:color w:val="000000"/>
          <w:sz w:val="22"/>
          <w:szCs w:val="22"/>
        </w:rPr>
        <w:t>り、試合方法を一部変更する場合がありますので、ご了承願います。</w:t>
      </w:r>
    </w:p>
    <w:p w14:paraId="00000027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162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</w:t>
      </w:r>
    </w:p>
    <w:p w14:paraId="00000029" w14:textId="03572436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９．審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</w:t>
      </w:r>
      <w:r>
        <w:rPr>
          <w:rFonts w:eastAsia="明朝体"/>
          <w:color w:val="000000"/>
          <w:sz w:val="22"/>
          <w:szCs w:val="22"/>
        </w:rPr>
        <w:t xml:space="preserve">判　　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(1)</w:t>
      </w:r>
      <w:r>
        <w:rPr>
          <w:rFonts w:eastAsia="明朝体"/>
          <w:color w:val="000000"/>
          <w:sz w:val="22"/>
          <w:szCs w:val="22"/>
        </w:rPr>
        <w:t>各チームより正、副審判及びラインズマン、得点係を出すこと。</w:t>
      </w:r>
    </w:p>
    <w:p w14:paraId="0000002A" w14:textId="5B87C9D7" w:rsidR="00FD434F" w:rsidRDefault="00611E23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800" w:firstLine="1760"/>
        <w:jc w:val="both"/>
        <w:rPr>
          <w:rFonts w:hint="eastAsia"/>
          <w:color w:val="000000"/>
          <w:sz w:val="22"/>
          <w:szCs w:val="22"/>
        </w:rPr>
      </w:pPr>
      <w:r>
        <w:rPr>
          <w:rFonts w:asciiTheme="minorEastAsia" w:hAnsiTheme="minorEastAsia" w:hint="eastAsia"/>
          <w:color w:val="000000"/>
          <w:sz w:val="22"/>
          <w:szCs w:val="22"/>
        </w:rPr>
        <w:t>(2)</w:t>
      </w:r>
      <w:r>
        <w:rPr>
          <w:rFonts w:eastAsia="明朝体"/>
          <w:color w:val="000000"/>
          <w:sz w:val="22"/>
          <w:szCs w:val="22"/>
        </w:rPr>
        <w:t>相互審判とする。</w:t>
      </w:r>
    </w:p>
    <w:p w14:paraId="0000002B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ind w:left="1916" w:firstLine="3"/>
        <w:jc w:val="both"/>
        <w:rPr>
          <w:rFonts w:hint="eastAsia"/>
          <w:color w:val="000000"/>
          <w:sz w:val="22"/>
          <w:szCs w:val="22"/>
        </w:rPr>
      </w:pPr>
    </w:p>
    <w:p w14:paraId="0000002C" w14:textId="621FB868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jc w:val="both"/>
        <w:rPr>
          <w:rFonts w:hint="eastAsia"/>
          <w:color w:val="000000"/>
          <w:sz w:val="22"/>
          <w:szCs w:val="22"/>
        </w:rPr>
      </w:pPr>
      <w:r w:rsidRPr="00611E23">
        <w:rPr>
          <w:rFonts w:ascii="ＭＳ 明朝" w:eastAsia="ＭＳ 明朝" w:hAnsi="ＭＳ 明朝"/>
          <w:color w:val="000000"/>
          <w:sz w:val="22"/>
          <w:szCs w:val="22"/>
        </w:rPr>
        <w:t>10．</w:t>
      </w:r>
      <w:r>
        <w:rPr>
          <w:rFonts w:eastAsia="明朝体"/>
          <w:color w:val="000000"/>
          <w:sz w:val="22"/>
          <w:szCs w:val="22"/>
        </w:rPr>
        <w:t>表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</w:t>
      </w:r>
      <w:r>
        <w:rPr>
          <w:rFonts w:eastAsia="明朝体"/>
          <w:color w:val="000000"/>
          <w:sz w:val="22"/>
          <w:szCs w:val="22"/>
        </w:rPr>
        <w:t>彰　　優勝、準優勝チームに賞状とカップ、３位に賞状。</w:t>
      </w:r>
    </w:p>
    <w:p w14:paraId="0000002D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2E" w14:textId="050E052E" w:rsidR="00FD434F" w:rsidRDefault="00611E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asciiTheme="minorEastAsia" w:hAnsiTheme="minorEastAsia" w:hint="eastAsia"/>
          <w:color w:val="000000"/>
          <w:sz w:val="22"/>
          <w:szCs w:val="22"/>
        </w:rPr>
        <w:t>11</w:t>
      </w:r>
      <w:r>
        <w:rPr>
          <w:rFonts w:eastAsia="明朝体"/>
          <w:color w:val="000000"/>
          <w:sz w:val="22"/>
          <w:szCs w:val="22"/>
        </w:rPr>
        <w:t>．監督会議　　大会当日、受付で行う。</w:t>
      </w:r>
    </w:p>
    <w:p w14:paraId="0000002F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30" w14:textId="12F1B9A1" w:rsidR="00FD434F" w:rsidRDefault="00611E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asciiTheme="minorEastAsia" w:hAnsiTheme="minorEastAsia" w:hint="eastAsia"/>
          <w:color w:val="000000"/>
          <w:sz w:val="22"/>
          <w:szCs w:val="22"/>
        </w:rPr>
        <w:t>12</w:t>
      </w:r>
      <w:r>
        <w:rPr>
          <w:rFonts w:eastAsia="明朝体"/>
          <w:color w:val="000000"/>
          <w:sz w:val="22"/>
          <w:szCs w:val="22"/>
        </w:rPr>
        <w:t>．組合せ抽選　当日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、</w:t>
      </w:r>
      <w:r>
        <w:rPr>
          <w:rFonts w:eastAsia="明朝体"/>
          <w:color w:val="000000"/>
          <w:sz w:val="22"/>
          <w:szCs w:val="22"/>
        </w:rPr>
        <w:t>監督会議の中で組合せ抽選を行う。</w:t>
      </w:r>
    </w:p>
    <w:p w14:paraId="00000031" w14:textId="77777777" w:rsidR="00FD434F" w:rsidRDefault="00FD434F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hint="eastAsia"/>
          <w:color w:val="000000"/>
          <w:sz w:val="22"/>
          <w:szCs w:val="22"/>
        </w:rPr>
      </w:pPr>
    </w:p>
    <w:p w14:paraId="00000034" w14:textId="2BBF516A" w:rsidR="00FD434F" w:rsidRDefault="00611E23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2200" w:hangingChars="1000" w:hanging="2200"/>
        <w:jc w:val="both"/>
        <w:rPr>
          <w:rFonts w:hint="eastAsia"/>
          <w:color w:val="000000"/>
          <w:sz w:val="22"/>
          <w:szCs w:val="22"/>
        </w:rPr>
      </w:pPr>
      <w:r>
        <w:rPr>
          <w:rFonts w:asciiTheme="minorEastAsia" w:hAnsiTheme="minorEastAsia" w:hint="eastAsia"/>
          <w:color w:val="000000"/>
          <w:sz w:val="22"/>
          <w:szCs w:val="22"/>
        </w:rPr>
        <w:t>13</w:t>
      </w:r>
      <w:r>
        <w:rPr>
          <w:rFonts w:eastAsia="明朝体"/>
          <w:color w:val="000000"/>
          <w:sz w:val="22"/>
          <w:szCs w:val="22"/>
        </w:rPr>
        <w:t>．注意事項</w:t>
      </w:r>
      <w:r>
        <w:rPr>
          <w:rFonts w:hint="eastAsia"/>
          <w:color w:val="000000"/>
          <w:sz w:val="22"/>
          <w:szCs w:val="22"/>
        </w:rPr>
        <w:t xml:space="preserve">　　</w:t>
      </w:r>
      <w:r>
        <w:rPr>
          <w:rFonts w:asciiTheme="minorEastAsia" w:hAnsiTheme="minorEastAsia" w:hint="eastAsia"/>
          <w:color w:val="000000"/>
          <w:sz w:val="22"/>
          <w:szCs w:val="22"/>
        </w:rPr>
        <w:t>(1)</w:t>
      </w:r>
      <w:r>
        <w:rPr>
          <w:rFonts w:eastAsia="明朝体"/>
          <w:color w:val="000000"/>
          <w:sz w:val="22"/>
          <w:szCs w:val="22"/>
        </w:rPr>
        <w:t>参加チーム数の状況で、試合方法等の内容が変更になりますので、本要項を必ず熟読してください。変則的な人数の試合もあります。</w:t>
      </w:r>
    </w:p>
    <w:p w14:paraId="00000036" w14:textId="7971FBEA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lastRenderedPageBreak/>
        <w:t xml:space="preserve">　　　　　　　 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(2)</w:t>
      </w:r>
      <w:r>
        <w:rPr>
          <w:rFonts w:eastAsia="明朝体"/>
          <w:color w:val="000000"/>
          <w:sz w:val="22"/>
          <w:szCs w:val="22"/>
        </w:rPr>
        <w:t>会場の進行は、三木市ミックスバレーボール実行委員会役員が行います。</w:t>
      </w:r>
    </w:p>
    <w:p w14:paraId="00000037" w14:textId="60E2374C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 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(3)</w:t>
      </w:r>
      <w:r>
        <w:rPr>
          <w:rFonts w:eastAsia="明朝体"/>
          <w:color w:val="000000"/>
          <w:sz w:val="22"/>
          <w:szCs w:val="22"/>
        </w:rPr>
        <w:t>チーム内で発生したゴミは、必ずお持ち帰りください。</w:t>
      </w:r>
    </w:p>
    <w:p w14:paraId="00000038" w14:textId="68409129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 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(4)</w:t>
      </w:r>
      <w:r>
        <w:rPr>
          <w:rFonts w:eastAsia="明朝体"/>
          <w:color w:val="000000"/>
          <w:sz w:val="22"/>
          <w:szCs w:val="22"/>
        </w:rPr>
        <w:t>喫煙は、指定された場所でお願いします。</w:t>
      </w:r>
    </w:p>
    <w:p w14:paraId="00000039" w14:textId="12DF090F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 </w:t>
      </w:r>
      <w:r w:rsidR="00611E23">
        <w:rPr>
          <w:rFonts w:asciiTheme="minorEastAsia" w:hAnsiTheme="minorEastAsia" w:hint="eastAsia"/>
          <w:color w:val="000000"/>
          <w:sz w:val="22"/>
          <w:szCs w:val="22"/>
        </w:rPr>
        <w:t>(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5</w:t>
      </w:r>
      <w:r w:rsidR="00DC643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)</w:t>
      </w:r>
      <w:r>
        <w:rPr>
          <w:rFonts w:eastAsia="明朝体"/>
          <w:color w:val="000000"/>
          <w:sz w:val="22"/>
          <w:szCs w:val="22"/>
        </w:rPr>
        <w:t>試合進行をスムーズに行うため、昼食時間は考慮しません。</w:t>
      </w:r>
    </w:p>
    <w:p w14:paraId="0000003A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3B" w14:textId="4B177200" w:rsidR="00FD434F" w:rsidRDefault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2136" w:hanging="2136"/>
        <w:jc w:val="both"/>
        <w:rPr>
          <w:rFonts w:hint="eastAsia"/>
          <w:color w:val="000000"/>
          <w:sz w:val="22"/>
          <w:szCs w:val="22"/>
        </w:rPr>
      </w:pPr>
      <w:r>
        <w:rPr>
          <w:rFonts w:asciiTheme="minorEastAsia" w:hAnsiTheme="minorEastAsia" w:hint="eastAsia"/>
          <w:color w:val="000000"/>
          <w:sz w:val="22"/>
          <w:szCs w:val="22"/>
        </w:rPr>
        <w:t>14．申し込み先</w:t>
      </w:r>
    </w:p>
    <w:p w14:paraId="0000003C" w14:textId="77777777" w:rsidR="00FD434F" w:rsidRPr="00611E2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666" w:firstLine="440"/>
        <w:jc w:val="both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〒</w:t>
      </w:r>
      <w:r w:rsidRPr="00611E23">
        <w:rPr>
          <w:rFonts w:ascii="ＭＳ 明朝" w:eastAsia="ＭＳ 明朝" w:hAnsi="ＭＳ 明朝"/>
          <w:color w:val="000000"/>
          <w:sz w:val="22"/>
          <w:szCs w:val="22"/>
        </w:rPr>
        <w:t xml:space="preserve">673-0405　</w:t>
      </w:r>
    </w:p>
    <w:p w14:paraId="0000003D" w14:textId="77777777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666" w:firstLine="880"/>
        <w:jc w:val="both"/>
        <w:rPr>
          <w:rFonts w:hint="eastAsia"/>
          <w:color w:val="000000"/>
          <w:sz w:val="22"/>
          <w:szCs w:val="22"/>
        </w:rPr>
      </w:pPr>
      <w:r w:rsidRPr="00611E23">
        <w:rPr>
          <w:rFonts w:ascii="ＭＳ 明朝" w:eastAsia="ＭＳ 明朝" w:hAnsi="ＭＳ 明朝"/>
          <w:color w:val="000000"/>
          <w:sz w:val="22"/>
          <w:szCs w:val="22"/>
        </w:rPr>
        <w:t>兵庫県三木</w:t>
      </w:r>
      <w:r>
        <w:rPr>
          <w:rFonts w:eastAsia="明朝体"/>
          <w:color w:val="000000"/>
          <w:sz w:val="22"/>
          <w:szCs w:val="22"/>
        </w:rPr>
        <w:t>市平田３０５－１</w:t>
      </w:r>
    </w:p>
    <w:p w14:paraId="0000003F" w14:textId="0908CD76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　　　　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　</w:t>
      </w:r>
      <w:r>
        <w:rPr>
          <w:rFonts w:eastAsia="明朝体"/>
          <w:color w:val="000000"/>
          <w:sz w:val="22"/>
          <w:szCs w:val="22"/>
        </w:rPr>
        <w:t>ミックスバレー</w:t>
      </w:r>
      <w:r w:rsidR="00611E23">
        <w:rPr>
          <w:rFonts w:hint="eastAsia"/>
          <w:color w:val="000000"/>
          <w:sz w:val="22"/>
          <w:szCs w:val="22"/>
        </w:rPr>
        <w:t>ボール大会実行</w:t>
      </w:r>
      <w:r>
        <w:rPr>
          <w:rFonts w:eastAsia="明朝体"/>
          <w:color w:val="000000"/>
          <w:sz w:val="22"/>
          <w:szCs w:val="22"/>
        </w:rPr>
        <w:t xml:space="preserve">委員会　　</w:t>
      </w:r>
    </w:p>
    <w:p w14:paraId="31529F1A" w14:textId="77777777" w:rsidR="00611E23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1904" w:firstLine="286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代表　永尾　和彦</w:t>
      </w:r>
    </w:p>
    <w:p w14:paraId="00000041" w14:textId="567DC099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200" w:firstLine="2640"/>
        <w:jc w:val="both"/>
        <w:rPr>
          <w:rFonts w:ascii="ＭＳ 明朝" w:eastAsia="ＭＳ 明朝" w:hAnsi="ＭＳ 明朝"/>
          <w:color w:val="000000"/>
          <w:sz w:val="22"/>
          <w:szCs w:val="22"/>
        </w:rPr>
      </w:pPr>
      <w:r w:rsidRPr="00611E23">
        <w:rPr>
          <w:rFonts w:ascii="ＭＳ 明朝" w:eastAsia="ＭＳ 明朝" w:hAnsi="ＭＳ 明朝"/>
          <w:color w:val="000000"/>
          <w:sz w:val="22"/>
          <w:szCs w:val="22"/>
        </w:rPr>
        <w:t>（TEL）090-3493-7103</w:t>
      </w:r>
    </w:p>
    <w:p w14:paraId="00000042" w14:textId="31BEDFFD" w:rsidR="00FD434F" w:rsidRPr="00611E23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250" w:firstLine="550"/>
        <w:jc w:val="both"/>
        <w:rPr>
          <w:rFonts w:ascii="ＭＳ 明朝" w:eastAsia="ＭＳ 明朝" w:hAnsi="ＭＳ 明朝"/>
          <w:color w:val="000000"/>
          <w:sz w:val="22"/>
          <w:szCs w:val="22"/>
        </w:rPr>
      </w:pPr>
      <w:r w:rsidRPr="00611E23">
        <w:rPr>
          <w:rFonts w:ascii="ＭＳ 明朝" w:eastAsia="ＭＳ 明朝" w:hAnsi="ＭＳ 明朝"/>
          <w:color w:val="000000"/>
          <w:sz w:val="22"/>
          <w:szCs w:val="22"/>
        </w:rPr>
        <w:t xml:space="preserve">　　　　　　　　　</w:t>
      </w:r>
      <w:r w:rsidR="00611E23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 </w:t>
      </w:r>
      <w:r w:rsidRPr="00611E23">
        <w:rPr>
          <w:rFonts w:ascii="ＭＳ 明朝" w:eastAsia="ＭＳ 明朝" w:hAnsi="ＭＳ 明朝"/>
          <w:color w:val="000000"/>
          <w:sz w:val="22"/>
          <w:szCs w:val="22"/>
        </w:rPr>
        <w:t>（FAX）0794-83-4966</w:t>
      </w:r>
    </w:p>
    <w:p w14:paraId="00000043" w14:textId="506F9754" w:rsidR="00FD434F" w:rsidRPr="00611E2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/>
          <w:color w:val="000000"/>
          <w:sz w:val="22"/>
          <w:szCs w:val="22"/>
        </w:rPr>
      </w:pPr>
      <w:r w:rsidRPr="00611E23">
        <w:rPr>
          <w:rFonts w:ascii="ＭＳ 明朝" w:eastAsia="ＭＳ 明朝" w:hAnsi="ＭＳ 明朝"/>
          <w:color w:val="000000"/>
          <w:sz w:val="22"/>
          <w:szCs w:val="22"/>
        </w:rPr>
        <w:t xml:space="preserve">　　　　　　　　</w:t>
      </w:r>
      <w:r w:rsidR="00611E23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      </w:t>
      </w:r>
      <w:r w:rsidRPr="00611E23">
        <w:rPr>
          <w:rFonts w:ascii="ＭＳ 明朝" w:eastAsia="ＭＳ 明朝" w:hAnsi="ＭＳ 明朝"/>
          <w:color w:val="000000"/>
          <w:sz w:val="22"/>
          <w:szCs w:val="22"/>
        </w:rPr>
        <w:t xml:space="preserve">　（mail）tcr-estima.190512@docomo.ne.jp</w:t>
      </w:r>
    </w:p>
    <w:p w14:paraId="00000044" w14:textId="5FAFD6D4" w:rsidR="00FD43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 xml:space="preserve">　　　　　</w:t>
      </w:r>
      <w:r w:rsidR="00611E23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　　　</w:t>
      </w:r>
      <w:r>
        <w:rPr>
          <w:rFonts w:eastAsia="明朝体"/>
          <w:color w:val="000000"/>
          <w:sz w:val="22"/>
          <w:szCs w:val="22"/>
        </w:rPr>
        <w:t>※参加申込書の締切日は、９月４日（金）です。</w:t>
      </w:r>
    </w:p>
    <w:p w14:paraId="00000045" w14:textId="77777777" w:rsidR="00FD434F" w:rsidRDefault="00000000" w:rsidP="00611E23">
      <w:pPr>
        <w:widowControl w:val="0"/>
        <w:pBdr>
          <w:top w:val="nil"/>
          <w:left w:val="nil"/>
          <w:bottom w:val="nil"/>
          <w:right w:val="nil"/>
          <w:between w:val="nil"/>
        </w:pBdr>
        <w:ind w:left="1904" w:firstLineChars="250" w:firstLine="550"/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申込は郵送又はＦＡＸ 又はメールでお願いします。</w:t>
      </w:r>
    </w:p>
    <w:p w14:paraId="00000046" w14:textId="77777777" w:rsidR="00FD434F" w:rsidRDefault="00FD434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</w:p>
    <w:p w14:paraId="00000047" w14:textId="77777777" w:rsidR="00FD434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hint="eastAsia"/>
          <w:color w:val="000000"/>
          <w:sz w:val="22"/>
          <w:szCs w:val="22"/>
        </w:rPr>
      </w:pPr>
      <w:r>
        <w:rPr>
          <w:rFonts w:eastAsia="明朝体"/>
          <w:color w:val="000000"/>
          <w:sz w:val="22"/>
          <w:szCs w:val="22"/>
        </w:rPr>
        <w:t>問い合わせは代表の永尾までよろしくお願いします。</w:t>
      </w:r>
    </w:p>
    <w:sectPr w:rsidR="00FD434F">
      <w:pgSz w:w="11907" w:h="16840"/>
      <w:pgMar w:top="1077" w:right="1106" w:bottom="1077" w:left="1418" w:header="142" w:footer="1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B08B" w14:textId="77777777" w:rsidR="00BE0060" w:rsidRDefault="00BE0060" w:rsidP="00611E23">
      <w:pPr>
        <w:rPr>
          <w:rFonts w:hint="eastAsia"/>
        </w:rPr>
      </w:pPr>
      <w:r>
        <w:separator/>
      </w:r>
    </w:p>
  </w:endnote>
  <w:endnote w:type="continuationSeparator" w:id="0">
    <w:p w14:paraId="17E06162" w14:textId="77777777" w:rsidR="00BE0060" w:rsidRDefault="00BE0060" w:rsidP="00611E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F33B81B-AAB0-4F3D-80A9-C16064FF4D57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FFD8AAD-3889-44C8-94F8-F7BAE4ED6A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5710C0C-F1F0-44D7-A647-10ADE14144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6B308" w14:textId="77777777" w:rsidR="00BE0060" w:rsidRDefault="00BE0060" w:rsidP="00611E23">
      <w:pPr>
        <w:rPr>
          <w:rFonts w:hint="eastAsia"/>
        </w:rPr>
      </w:pPr>
      <w:r>
        <w:separator/>
      </w:r>
    </w:p>
  </w:footnote>
  <w:footnote w:type="continuationSeparator" w:id="0">
    <w:p w14:paraId="36330916" w14:textId="77777777" w:rsidR="00BE0060" w:rsidRDefault="00BE0060" w:rsidP="00611E2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02AC8"/>
    <w:multiLevelType w:val="multilevel"/>
    <w:tmpl w:val="F5763746"/>
    <w:lvl w:ilvl="0">
      <w:start w:val="14"/>
      <w:numFmt w:val="bullet"/>
      <w:lvlText w:val="※"/>
      <w:lvlJc w:val="left"/>
      <w:pPr>
        <w:ind w:left="1700" w:hanging="360"/>
      </w:pPr>
      <w:rPr>
        <w:rFonts w:ascii="明朝体" w:eastAsia="明朝体" w:hAnsi="明朝体" w:cs="明朝体"/>
        <w:vertAlign w:val="baseline"/>
      </w:rPr>
    </w:lvl>
    <w:lvl w:ilvl="1">
      <w:start w:val="1"/>
      <w:numFmt w:val="bullet"/>
      <w:lvlText w:val="⮚"/>
      <w:lvlJc w:val="left"/>
      <w:pPr>
        <w:ind w:left="2180" w:hanging="42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✧"/>
      <w:lvlJc w:val="left"/>
      <w:pPr>
        <w:ind w:left="2600" w:hanging="4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20" w:hanging="42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⮚"/>
      <w:lvlJc w:val="left"/>
      <w:pPr>
        <w:ind w:left="3440" w:hanging="42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✧"/>
      <w:lvlJc w:val="left"/>
      <w:pPr>
        <w:ind w:left="3860" w:hanging="42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280" w:hanging="42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⮚"/>
      <w:lvlJc w:val="left"/>
      <w:pPr>
        <w:ind w:left="4700" w:hanging="42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✧"/>
      <w:lvlJc w:val="left"/>
      <w:pPr>
        <w:ind w:left="5120" w:hanging="42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8216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4F"/>
    <w:rsid w:val="002C6F0C"/>
    <w:rsid w:val="00611E23"/>
    <w:rsid w:val="0093457A"/>
    <w:rsid w:val="00BE0060"/>
    <w:rsid w:val="00C86924"/>
    <w:rsid w:val="00DC643A"/>
    <w:rsid w:val="00FD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732FE7"/>
  <w15:docId w15:val="{AC494B2B-8D02-404E-B97B-8092866D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Theme="minorEastAsia" w:hAnsi="明朝体" w:cs="明朝体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11E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1E23"/>
  </w:style>
  <w:style w:type="paragraph" w:styleId="a7">
    <w:name w:val="footer"/>
    <w:basedOn w:val="a"/>
    <w:link w:val="a8"/>
    <w:uiPriority w:val="99"/>
    <w:unhideWhenUsed/>
    <w:rsid w:val="00611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MJ4125</dc:creator>
  <cp:lastModifiedBy>MJ4125</cp:lastModifiedBy>
  <cp:revision>4</cp:revision>
  <dcterms:created xsi:type="dcterms:W3CDTF">2026-06-16T05:17:00Z</dcterms:created>
  <dcterms:modified xsi:type="dcterms:W3CDTF">2026-06-16T07:11:00Z</dcterms:modified>
</cp:coreProperties>
</file>